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02B8" w14:textId="0208C5D6" w:rsidR="00442E58" w:rsidRPr="0090139E" w:rsidRDefault="00442E58" w:rsidP="002D43EF">
      <w:pPr>
        <w:pStyle w:val="SemEspaamento"/>
        <w:ind w:right="-1"/>
        <w:rPr>
          <w:rFonts w:ascii="Arial" w:hAnsi="Arial" w:cs="Arial"/>
          <w:b/>
        </w:rPr>
      </w:pPr>
      <w:bookmarkStart w:id="0" w:name="_GoBack"/>
      <w:bookmarkEnd w:id="0"/>
    </w:p>
    <w:p w14:paraId="01594A40" w14:textId="2A9F0A5B" w:rsidR="00202305" w:rsidRPr="0090139E" w:rsidRDefault="007B73FD" w:rsidP="002D43EF">
      <w:pPr>
        <w:pStyle w:val="SemEspaamento"/>
        <w:ind w:right="-1"/>
        <w:rPr>
          <w:rFonts w:ascii="Arial" w:hAnsi="Arial" w:cs="Arial"/>
          <w:b/>
        </w:rPr>
      </w:pPr>
      <w:r w:rsidRPr="0090139E">
        <w:rPr>
          <w:rFonts w:ascii="Arial" w:hAnsi="Arial" w:cs="Arial"/>
          <w:b/>
        </w:rPr>
        <w:t>P</w:t>
      </w:r>
      <w:r w:rsidR="001B26B8">
        <w:rPr>
          <w:rFonts w:ascii="Arial" w:hAnsi="Arial" w:cs="Arial"/>
          <w:b/>
        </w:rPr>
        <w:t>ROCESSO</w:t>
      </w:r>
      <w:r w:rsidRPr="0090139E">
        <w:rPr>
          <w:rFonts w:ascii="Arial" w:hAnsi="Arial" w:cs="Arial"/>
          <w:b/>
        </w:rPr>
        <w:t xml:space="preserve"> N.</w:t>
      </w:r>
      <w:r w:rsidR="00FC7C78" w:rsidRPr="0090139E">
        <w:rPr>
          <w:rFonts w:ascii="Arial" w:hAnsi="Arial" w:cs="Arial"/>
          <w:b/>
        </w:rPr>
        <w:t xml:space="preserve"> 65/00</w:t>
      </w:r>
      <w:r w:rsidR="002D43EF" w:rsidRPr="0090139E">
        <w:rPr>
          <w:rFonts w:ascii="Arial" w:hAnsi="Arial" w:cs="Arial"/>
          <w:b/>
        </w:rPr>
        <w:t>0</w:t>
      </w:r>
      <w:r w:rsidR="00F03437">
        <w:rPr>
          <w:rFonts w:ascii="Arial" w:hAnsi="Arial" w:cs="Arial"/>
          <w:b/>
        </w:rPr>
        <w:t>497</w:t>
      </w:r>
      <w:r w:rsidR="00FC7C78" w:rsidRPr="0090139E">
        <w:rPr>
          <w:rFonts w:ascii="Arial" w:hAnsi="Arial" w:cs="Arial"/>
          <w:b/>
        </w:rPr>
        <w:t>/20</w:t>
      </w:r>
      <w:r w:rsidR="00061E79">
        <w:rPr>
          <w:rFonts w:ascii="Arial" w:hAnsi="Arial" w:cs="Arial"/>
          <w:b/>
        </w:rPr>
        <w:t>20</w:t>
      </w:r>
    </w:p>
    <w:p w14:paraId="59821A98" w14:textId="166D184E" w:rsidR="00202305" w:rsidRPr="0090139E" w:rsidRDefault="00202305" w:rsidP="002D43EF">
      <w:pPr>
        <w:tabs>
          <w:tab w:val="left" w:pos="3402"/>
        </w:tabs>
        <w:spacing w:after="0" w:line="360" w:lineRule="auto"/>
        <w:ind w:right="-1"/>
        <w:jc w:val="both"/>
        <w:rPr>
          <w:rFonts w:ascii="Arial" w:hAnsi="Arial" w:cs="Arial"/>
          <w:b/>
        </w:rPr>
      </w:pPr>
      <w:r w:rsidRPr="0090139E">
        <w:rPr>
          <w:rFonts w:ascii="Arial" w:hAnsi="Arial" w:cs="Arial"/>
          <w:b/>
        </w:rPr>
        <w:t>TERMO DE FOMENTO N.</w:t>
      </w:r>
      <w:r w:rsidR="00115D23" w:rsidRPr="0090139E">
        <w:rPr>
          <w:rFonts w:ascii="Arial" w:hAnsi="Arial" w:cs="Arial"/>
          <w:b/>
        </w:rPr>
        <w:t xml:space="preserve"> </w:t>
      </w:r>
      <w:r w:rsidR="00F03437">
        <w:rPr>
          <w:rFonts w:ascii="Arial" w:hAnsi="Arial" w:cs="Arial"/>
          <w:b/>
        </w:rPr>
        <w:t>30000</w:t>
      </w:r>
      <w:r w:rsidR="002D43EF" w:rsidRPr="0090139E">
        <w:rPr>
          <w:rFonts w:ascii="Arial" w:hAnsi="Arial" w:cs="Arial"/>
          <w:b/>
        </w:rPr>
        <w:t>/20</w:t>
      </w:r>
      <w:r w:rsidR="00061E79">
        <w:rPr>
          <w:rFonts w:ascii="Arial" w:hAnsi="Arial" w:cs="Arial"/>
          <w:b/>
        </w:rPr>
        <w:t>20</w:t>
      </w:r>
      <w:r w:rsidRPr="0090139E">
        <w:rPr>
          <w:rFonts w:ascii="Arial" w:hAnsi="Arial" w:cs="Arial"/>
          <w:b/>
        </w:rPr>
        <w:t xml:space="preserve"> </w:t>
      </w:r>
    </w:p>
    <w:p w14:paraId="418B6660" w14:textId="79E81D2B" w:rsidR="00572969" w:rsidRDefault="00572969" w:rsidP="002D43EF">
      <w:pPr>
        <w:tabs>
          <w:tab w:val="left" w:pos="3402"/>
        </w:tabs>
        <w:spacing w:after="0" w:line="360" w:lineRule="auto"/>
        <w:ind w:right="-1"/>
        <w:jc w:val="both"/>
        <w:rPr>
          <w:rFonts w:ascii="Arial" w:hAnsi="Arial" w:cs="Arial"/>
          <w:b/>
        </w:rPr>
      </w:pPr>
    </w:p>
    <w:p w14:paraId="58B40610" w14:textId="77777777" w:rsidR="004F2E7C" w:rsidRPr="0090139E" w:rsidRDefault="004F2E7C" w:rsidP="002D43EF">
      <w:pPr>
        <w:tabs>
          <w:tab w:val="left" w:pos="3402"/>
        </w:tabs>
        <w:spacing w:after="0" w:line="360" w:lineRule="auto"/>
        <w:ind w:right="-1"/>
        <w:jc w:val="both"/>
        <w:rPr>
          <w:rFonts w:ascii="Arial" w:hAnsi="Arial" w:cs="Arial"/>
          <w:b/>
        </w:rPr>
      </w:pPr>
    </w:p>
    <w:p w14:paraId="1BE35A9A" w14:textId="60F0D903" w:rsidR="0030375C" w:rsidRPr="0090139E" w:rsidRDefault="0030375C" w:rsidP="002D43EF">
      <w:pPr>
        <w:tabs>
          <w:tab w:val="left" w:pos="3402"/>
        </w:tabs>
        <w:spacing w:after="0" w:line="360" w:lineRule="auto"/>
        <w:ind w:left="3402" w:right="-1"/>
        <w:jc w:val="both"/>
        <w:rPr>
          <w:rFonts w:ascii="Arial" w:hAnsi="Arial" w:cs="Arial"/>
          <w:b/>
        </w:rPr>
      </w:pPr>
      <w:r w:rsidRPr="0090139E">
        <w:rPr>
          <w:rFonts w:ascii="Arial" w:hAnsi="Arial" w:cs="Arial"/>
          <w:b/>
        </w:rPr>
        <w:t xml:space="preserve">TERMO DE FOMENTO QUE ENTRE SI CELEBRAM A SECRETARIA DE ESTADO DE DIREITOS HUMANOS, ASSISTÊNCIA SOCIAL E TRABALHO E </w:t>
      </w:r>
      <w:r w:rsidR="00F03437">
        <w:rPr>
          <w:rFonts w:ascii="Arial" w:hAnsi="Arial" w:cs="Arial"/>
          <w:b/>
        </w:rPr>
        <w:t>A ARQUIDIOCESE DE CAMPO GRANDE/MS</w:t>
      </w:r>
      <w:r w:rsidR="002A544C">
        <w:rPr>
          <w:rFonts w:ascii="Arial" w:hAnsi="Arial" w:cs="Arial"/>
          <w:b/>
        </w:rPr>
        <w:t xml:space="preserve">, </w:t>
      </w:r>
      <w:r w:rsidRPr="0090139E">
        <w:rPr>
          <w:rFonts w:ascii="Arial" w:hAnsi="Arial" w:cs="Arial"/>
          <w:b/>
        </w:rPr>
        <w:t>PARA OS FINS QUE MENCIONA.</w:t>
      </w:r>
    </w:p>
    <w:p w14:paraId="5804143C" w14:textId="21469FBC" w:rsidR="00D11B3B" w:rsidRDefault="00D11B3B" w:rsidP="002D43EF">
      <w:pPr>
        <w:spacing w:after="0" w:line="360" w:lineRule="auto"/>
        <w:ind w:right="-1"/>
        <w:jc w:val="both"/>
        <w:rPr>
          <w:rFonts w:ascii="Arial" w:hAnsi="Arial" w:cs="Arial"/>
          <w:b/>
        </w:rPr>
      </w:pPr>
    </w:p>
    <w:p w14:paraId="2D6AA6E5" w14:textId="77777777" w:rsidR="004F2E7C" w:rsidRPr="0090139E" w:rsidRDefault="004F2E7C" w:rsidP="002D43EF">
      <w:pPr>
        <w:spacing w:after="0" w:line="360" w:lineRule="auto"/>
        <w:ind w:right="-1"/>
        <w:jc w:val="both"/>
        <w:rPr>
          <w:rFonts w:ascii="Arial" w:hAnsi="Arial" w:cs="Arial"/>
          <w:b/>
        </w:rPr>
      </w:pPr>
    </w:p>
    <w:p w14:paraId="2F892933" w14:textId="1E2D8D06" w:rsidR="0030375C" w:rsidRPr="0090139E" w:rsidRDefault="0030375C" w:rsidP="002D43EF">
      <w:pPr>
        <w:spacing w:after="0" w:line="360" w:lineRule="auto"/>
        <w:ind w:right="-1"/>
        <w:jc w:val="both"/>
        <w:rPr>
          <w:rFonts w:ascii="Arial" w:hAnsi="Arial" w:cs="Arial"/>
        </w:rPr>
      </w:pPr>
      <w:r w:rsidRPr="0090139E">
        <w:rPr>
          <w:rFonts w:ascii="Arial" w:hAnsi="Arial" w:cs="Arial"/>
          <w:b/>
        </w:rPr>
        <w:t xml:space="preserve">O ESTADO DE MATO GROSSO DO SUL, </w:t>
      </w:r>
      <w:r w:rsidRPr="0090139E">
        <w:rPr>
          <w:rFonts w:ascii="Arial" w:hAnsi="Arial" w:cs="Arial"/>
        </w:rPr>
        <w:t xml:space="preserve">pessoa jurídica de direito público interno, por meio da </w:t>
      </w:r>
      <w:r w:rsidRPr="0090139E">
        <w:rPr>
          <w:rFonts w:ascii="Arial" w:hAnsi="Arial" w:cs="Arial"/>
          <w:b/>
        </w:rPr>
        <w:t>SECRETARIA DE ESTADO DE DIREITOS HUMANOS, ASSISTÊNCIA SOCIAL E TRABALHO,</w:t>
      </w:r>
      <w:r w:rsidRPr="0090139E">
        <w:rPr>
          <w:rFonts w:ascii="Arial" w:hAnsi="Arial" w:cs="Arial"/>
        </w:rPr>
        <w:t xml:space="preserve"> inscrita no </w:t>
      </w:r>
      <w:r w:rsidRPr="0090139E">
        <w:rPr>
          <w:rFonts w:ascii="Arial" w:hAnsi="Arial" w:cs="Arial"/>
          <w:bCs/>
        </w:rPr>
        <w:t xml:space="preserve">CNPJ sob o n. 04.150.335.001-47, sediada na Av. Desembargador Nunes da Cunha, Bloco III do Centro Administrativo do Parque dos Poderes, nesta Capital, </w:t>
      </w:r>
      <w:r w:rsidRPr="0090139E">
        <w:rPr>
          <w:rFonts w:ascii="Arial" w:hAnsi="Arial" w:cs="Arial"/>
        </w:rPr>
        <w:t>neste ato representado por sua Secretária de Estado</w:t>
      </w:r>
      <w:r w:rsidRPr="0090139E">
        <w:rPr>
          <w:rFonts w:ascii="Arial" w:hAnsi="Arial" w:cs="Arial"/>
          <w:b/>
        </w:rPr>
        <w:t xml:space="preserve"> ELISA CLÉIA PINHEIRO RODRIGUES NOBRE, </w:t>
      </w:r>
      <w:r w:rsidRPr="0090139E">
        <w:rPr>
          <w:rFonts w:ascii="Arial" w:hAnsi="Arial" w:cs="Arial"/>
        </w:rPr>
        <w:t xml:space="preserve">brasileira, casada, servidora pública, portadora do RG n. 20.3240 SSP/MS e inscrito no CPF/MF n.404.297.171-72, residente e domiciliada à Av. Mato Grosso, n.4527, </w:t>
      </w:r>
      <w:r w:rsidR="00D7506D" w:rsidRPr="0090139E">
        <w:rPr>
          <w:rFonts w:ascii="Arial" w:hAnsi="Arial" w:cs="Arial"/>
        </w:rPr>
        <w:t>Jd. Itacolomi</w:t>
      </w:r>
      <w:r w:rsidRPr="0090139E">
        <w:rPr>
          <w:rFonts w:ascii="Arial" w:hAnsi="Arial" w:cs="Arial"/>
        </w:rPr>
        <w:t xml:space="preserve">, Campo Grande- MS, doravante denominada </w:t>
      </w:r>
      <w:r w:rsidRPr="0090139E">
        <w:rPr>
          <w:rFonts w:ascii="Arial" w:hAnsi="Arial" w:cs="Arial"/>
          <w:b/>
        </w:rPr>
        <w:t>PARCEIRA PÚBLICA</w:t>
      </w:r>
      <w:r w:rsidRPr="0090139E">
        <w:rPr>
          <w:rFonts w:ascii="Arial" w:hAnsi="Arial" w:cs="Arial"/>
        </w:rPr>
        <w:t>, e de outro lado</w:t>
      </w:r>
      <w:r w:rsidR="00E870B0" w:rsidRPr="0090139E">
        <w:rPr>
          <w:rFonts w:ascii="Arial" w:hAnsi="Arial" w:cs="Arial"/>
          <w:b/>
        </w:rPr>
        <w:t xml:space="preserve"> </w:t>
      </w:r>
      <w:r w:rsidR="00F03437">
        <w:rPr>
          <w:rFonts w:ascii="Arial" w:hAnsi="Arial" w:cs="Arial"/>
          <w:b/>
        </w:rPr>
        <w:t>ARQUIDIOCESE DE CAMPO GRANDE/MS</w:t>
      </w:r>
      <w:r w:rsidR="00F42556" w:rsidRPr="0090139E">
        <w:rPr>
          <w:rFonts w:ascii="Arial" w:hAnsi="Arial" w:cs="Arial"/>
          <w:b/>
        </w:rPr>
        <w:t xml:space="preserve">, </w:t>
      </w:r>
      <w:r w:rsidRPr="0090139E">
        <w:rPr>
          <w:rFonts w:ascii="Arial" w:hAnsi="Arial" w:cs="Arial"/>
        </w:rPr>
        <w:t>pessoa jurídica de direito privado, sem fins lucrativos, inscrita no CNPJ n</w:t>
      </w:r>
      <w:r w:rsidR="00D7506D" w:rsidRPr="0090139E">
        <w:rPr>
          <w:rFonts w:ascii="Arial" w:hAnsi="Arial" w:cs="Arial"/>
        </w:rPr>
        <w:t>.</w:t>
      </w:r>
      <w:r w:rsidR="002257AF" w:rsidRPr="0090139E">
        <w:rPr>
          <w:rFonts w:ascii="Arial" w:hAnsi="Arial" w:cs="Arial"/>
        </w:rPr>
        <w:t xml:space="preserve"> </w:t>
      </w:r>
      <w:r w:rsidR="00002E24">
        <w:rPr>
          <w:rFonts w:ascii="Arial" w:hAnsi="Arial" w:cs="Arial"/>
        </w:rPr>
        <w:t>03.272.556/0001-25</w:t>
      </w:r>
      <w:r w:rsidR="00532B50">
        <w:rPr>
          <w:rFonts w:ascii="Arial" w:hAnsi="Arial" w:cs="Arial"/>
        </w:rPr>
        <w:t>,</w:t>
      </w:r>
      <w:r w:rsidR="001B40CB" w:rsidRPr="0090139E">
        <w:rPr>
          <w:rFonts w:ascii="Arial" w:hAnsi="Arial" w:cs="Arial"/>
        </w:rPr>
        <w:t xml:space="preserve"> </w:t>
      </w:r>
      <w:r w:rsidRPr="0090139E">
        <w:rPr>
          <w:rFonts w:ascii="Arial" w:hAnsi="Arial" w:cs="Arial"/>
        </w:rPr>
        <w:t>sediada na</w:t>
      </w:r>
      <w:r w:rsidR="00E870B0" w:rsidRPr="0090139E">
        <w:rPr>
          <w:rFonts w:ascii="Arial" w:hAnsi="Arial" w:cs="Arial"/>
        </w:rPr>
        <w:t xml:space="preserve"> </w:t>
      </w:r>
      <w:r w:rsidR="00AA5F97" w:rsidRPr="0090139E">
        <w:rPr>
          <w:rFonts w:ascii="Arial" w:hAnsi="Arial" w:cs="Arial"/>
        </w:rPr>
        <w:t>Rua</w:t>
      </w:r>
      <w:r w:rsidR="002A544C">
        <w:rPr>
          <w:rFonts w:ascii="Arial" w:hAnsi="Arial" w:cs="Arial"/>
        </w:rPr>
        <w:t xml:space="preserve"> </w:t>
      </w:r>
      <w:r w:rsidR="00002E24">
        <w:rPr>
          <w:rFonts w:ascii="Arial" w:hAnsi="Arial" w:cs="Arial"/>
        </w:rPr>
        <w:t>Amando de Oliveira, 448</w:t>
      </w:r>
      <w:r w:rsidR="002A544C">
        <w:rPr>
          <w:rFonts w:ascii="Arial" w:hAnsi="Arial" w:cs="Arial"/>
        </w:rPr>
        <w:t xml:space="preserve"> - </w:t>
      </w:r>
      <w:r w:rsidR="00002E24">
        <w:rPr>
          <w:rFonts w:ascii="Arial" w:hAnsi="Arial" w:cs="Arial"/>
        </w:rPr>
        <w:t xml:space="preserve">Bairro </w:t>
      </w:r>
      <w:r w:rsidR="002A544C">
        <w:rPr>
          <w:rFonts w:ascii="Arial" w:hAnsi="Arial" w:cs="Arial"/>
        </w:rPr>
        <w:t>Jardim</w:t>
      </w:r>
      <w:r w:rsidR="00002E24">
        <w:rPr>
          <w:rFonts w:ascii="Arial" w:hAnsi="Arial" w:cs="Arial"/>
        </w:rPr>
        <w:t xml:space="preserve"> Amambaí, em Campo grande/MS</w:t>
      </w:r>
      <w:r w:rsidR="00D7506D" w:rsidRPr="0090139E">
        <w:rPr>
          <w:rFonts w:ascii="Arial" w:hAnsi="Arial" w:cs="Arial"/>
        </w:rPr>
        <w:t>,</w:t>
      </w:r>
      <w:r w:rsidR="00B47036" w:rsidRPr="0090139E">
        <w:rPr>
          <w:rFonts w:ascii="Arial" w:hAnsi="Arial" w:cs="Arial"/>
        </w:rPr>
        <w:t xml:space="preserve"> </w:t>
      </w:r>
      <w:r w:rsidRPr="0090139E">
        <w:rPr>
          <w:rFonts w:ascii="Arial" w:hAnsi="Arial" w:cs="Arial"/>
        </w:rPr>
        <w:t xml:space="preserve">doravante denominada </w:t>
      </w:r>
      <w:r w:rsidRPr="0090139E">
        <w:rPr>
          <w:rFonts w:ascii="Arial" w:hAnsi="Arial" w:cs="Arial"/>
          <w:b/>
        </w:rPr>
        <w:t>PARCEIRA PRIVADA</w:t>
      </w:r>
      <w:r w:rsidRPr="0090139E">
        <w:rPr>
          <w:rFonts w:ascii="Arial" w:hAnsi="Arial" w:cs="Arial"/>
        </w:rPr>
        <w:t>, neste ato representado por</w:t>
      </w:r>
      <w:r w:rsidR="00B47036" w:rsidRPr="0090139E">
        <w:rPr>
          <w:rFonts w:ascii="Arial" w:hAnsi="Arial" w:cs="Arial"/>
        </w:rPr>
        <w:t xml:space="preserve"> </w:t>
      </w:r>
      <w:r w:rsidR="00002E24" w:rsidRPr="004F2E7C">
        <w:rPr>
          <w:rFonts w:ascii="Arial" w:hAnsi="Arial" w:cs="Arial"/>
          <w:b/>
          <w:caps/>
        </w:rPr>
        <w:t>Dom Dimas Lara Barbosa</w:t>
      </w:r>
      <w:r w:rsidRPr="0090139E">
        <w:rPr>
          <w:rFonts w:ascii="Arial" w:hAnsi="Arial" w:cs="Arial"/>
          <w:b/>
        </w:rPr>
        <w:t xml:space="preserve">, </w:t>
      </w:r>
      <w:r w:rsidRPr="0090139E">
        <w:rPr>
          <w:rFonts w:ascii="Arial" w:hAnsi="Arial" w:cs="Arial"/>
        </w:rPr>
        <w:t>portador</w:t>
      </w:r>
      <w:r w:rsidR="00134422">
        <w:rPr>
          <w:rFonts w:ascii="Arial" w:hAnsi="Arial" w:cs="Arial"/>
        </w:rPr>
        <w:t xml:space="preserve"> do</w:t>
      </w:r>
      <w:r w:rsidRPr="0090139E">
        <w:rPr>
          <w:rFonts w:ascii="Arial" w:hAnsi="Arial" w:cs="Arial"/>
        </w:rPr>
        <w:t xml:space="preserve"> RG n.</w:t>
      </w:r>
      <w:r w:rsidR="00B86E2E" w:rsidRPr="0090139E">
        <w:rPr>
          <w:rFonts w:ascii="Arial" w:hAnsi="Arial" w:cs="Arial"/>
        </w:rPr>
        <w:t xml:space="preserve"> </w:t>
      </w:r>
      <w:r w:rsidR="00002E24">
        <w:rPr>
          <w:rFonts w:ascii="Arial" w:hAnsi="Arial" w:cs="Arial"/>
        </w:rPr>
        <w:t>13203805</w:t>
      </w:r>
      <w:r w:rsidRPr="0090139E">
        <w:rPr>
          <w:rFonts w:ascii="Arial" w:hAnsi="Arial" w:cs="Arial"/>
        </w:rPr>
        <w:t xml:space="preserve"> SSP/</w:t>
      </w:r>
      <w:r w:rsidR="00B47036" w:rsidRPr="0090139E">
        <w:rPr>
          <w:rFonts w:ascii="Arial" w:hAnsi="Arial" w:cs="Arial"/>
        </w:rPr>
        <w:t>S</w:t>
      </w:r>
      <w:r w:rsidR="00134422">
        <w:rPr>
          <w:rFonts w:ascii="Arial" w:hAnsi="Arial" w:cs="Arial"/>
        </w:rPr>
        <w:t>P</w:t>
      </w:r>
      <w:r w:rsidRPr="0090139E">
        <w:rPr>
          <w:rFonts w:ascii="Arial" w:hAnsi="Arial" w:cs="Arial"/>
        </w:rPr>
        <w:t>, CPF n.</w:t>
      </w:r>
      <w:r w:rsidR="00AC3DE2" w:rsidRPr="0090139E">
        <w:rPr>
          <w:rFonts w:ascii="Arial" w:hAnsi="Arial" w:cs="Arial"/>
        </w:rPr>
        <w:t xml:space="preserve"> </w:t>
      </w:r>
      <w:r w:rsidR="002F0002">
        <w:rPr>
          <w:rFonts w:ascii="Arial" w:hAnsi="Arial" w:cs="Arial"/>
        </w:rPr>
        <w:t>306.536.736-04</w:t>
      </w:r>
      <w:r w:rsidRPr="0090139E">
        <w:rPr>
          <w:rFonts w:ascii="Arial" w:hAnsi="Arial" w:cs="Arial"/>
        </w:rPr>
        <w:t>, residente à</w:t>
      </w:r>
      <w:r w:rsidR="00B47036" w:rsidRPr="0090139E">
        <w:rPr>
          <w:rFonts w:ascii="Arial" w:hAnsi="Arial" w:cs="Arial"/>
        </w:rPr>
        <w:t xml:space="preserve"> </w:t>
      </w:r>
      <w:r w:rsidR="002F0002">
        <w:rPr>
          <w:rFonts w:ascii="Arial" w:hAnsi="Arial" w:cs="Arial"/>
        </w:rPr>
        <w:t>Avenida Tamandaré</w:t>
      </w:r>
      <w:r w:rsidR="009C2CE0">
        <w:rPr>
          <w:rFonts w:ascii="Arial" w:hAnsi="Arial" w:cs="Arial"/>
        </w:rPr>
        <w:t xml:space="preserve">, </w:t>
      </w:r>
      <w:r w:rsidR="00D05CEA">
        <w:rPr>
          <w:rFonts w:ascii="Arial" w:hAnsi="Arial" w:cs="Arial"/>
        </w:rPr>
        <w:t>n.</w:t>
      </w:r>
      <w:r w:rsidR="002F0002">
        <w:rPr>
          <w:rFonts w:ascii="Arial" w:hAnsi="Arial" w:cs="Arial"/>
        </w:rPr>
        <w:t xml:space="preserve"> 4140, Bairro Jardim Seminário</w:t>
      </w:r>
      <w:r w:rsidR="00532B50">
        <w:rPr>
          <w:rFonts w:ascii="Arial" w:hAnsi="Arial" w:cs="Arial"/>
        </w:rPr>
        <w:t>,</w:t>
      </w:r>
      <w:r w:rsidR="00AA5F97" w:rsidRPr="0090139E">
        <w:rPr>
          <w:rFonts w:ascii="Arial" w:hAnsi="Arial" w:cs="Arial"/>
        </w:rPr>
        <w:t xml:space="preserve"> em </w:t>
      </w:r>
      <w:r w:rsidR="002F0002">
        <w:rPr>
          <w:rFonts w:ascii="Arial" w:hAnsi="Arial" w:cs="Arial"/>
        </w:rPr>
        <w:t>Campo Grande</w:t>
      </w:r>
      <w:r w:rsidR="00B47036" w:rsidRPr="0090139E">
        <w:rPr>
          <w:rFonts w:ascii="Arial" w:hAnsi="Arial" w:cs="Arial"/>
        </w:rPr>
        <w:t>/MS,</w:t>
      </w:r>
      <w:r w:rsidR="00B045EA" w:rsidRPr="0090139E">
        <w:rPr>
          <w:rFonts w:ascii="Arial" w:hAnsi="Arial" w:cs="Arial"/>
        </w:rPr>
        <w:t xml:space="preserve"> </w:t>
      </w:r>
      <w:r w:rsidR="00B47036" w:rsidRPr="0090139E">
        <w:rPr>
          <w:rFonts w:ascii="Arial" w:hAnsi="Arial" w:cs="Arial"/>
        </w:rPr>
        <w:t xml:space="preserve"> </w:t>
      </w:r>
      <w:r w:rsidRPr="0090139E">
        <w:rPr>
          <w:rFonts w:ascii="Arial" w:hAnsi="Arial" w:cs="Arial"/>
        </w:rPr>
        <w:t xml:space="preserve">resolvem celebrar o presente </w:t>
      </w:r>
      <w:r w:rsidRPr="0090139E">
        <w:rPr>
          <w:rFonts w:ascii="Arial" w:hAnsi="Arial" w:cs="Arial"/>
          <w:b/>
        </w:rPr>
        <w:t>TERMO DE FOMENTO</w:t>
      </w:r>
      <w:r w:rsidRPr="0090139E">
        <w:rPr>
          <w:rFonts w:ascii="Arial" w:hAnsi="Arial" w:cs="Arial"/>
        </w:rPr>
        <w:t>, o qual será regido pelas disposições contidas no Decreto n. 14.494, de 02 de junho de 2016, na Lei Federal n. 13.019, de 31 de julho de 2014 e suas alterações, na Lei Federal n. 4.320, de 17 de março de 1964, na Resolução/SEFAZ n. 2.733, de 06 de junho de 2016, na Lei de Diretrizes Orçamentárias, na Lei de Orçamento do corrente exercício, mediante as condições estipuladas nas cláusulas que seguem:</w:t>
      </w:r>
    </w:p>
    <w:p w14:paraId="3BFE567B" w14:textId="77777777" w:rsidR="00C975AE" w:rsidRPr="0090139E" w:rsidRDefault="00C975AE" w:rsidP="002D43EF">
      <w:pPr>
        <w:spacing w:after="0" w:line="360" w:lineRule="auto"/>
        <w:ind w:right="-1"/>
        <w:jc w:val="both"/>
        <w:rPr>
          <w:rFonts w:ascii="Arial" w:hAnsi="Arial" w:cs="Arial"/>
        </w:rPr>
      </w:pPr>
    </w:p>
    <w:p w14:paraId="27487511" w14:textId="38BC7CF8" w:rsidR="00202305" w:rsidRPr="0090139E" w:rsidRDefault="00202305" w:rsidP="002D43EF">
      <w:pPr>
        <w:spacing w:after="0" w:line="360" w:lineRule="auto"/>
        <w:ind w:right="-1"/>
        <w:jc w:val="both"/>
        <w:rPr>
          <w:rFonts w:ascii="Arial" w:hAnsi="Arial" w:cs="Arial"/>
          <w:b/>
        </w:rPr>
      </w:pPr>
      <w:r w:rsidRPr="0090139E">
        <w:rPr>
          <w:rFonts w:ascii="Arial" w:hAnsi="Arial" w:cs="Arial"/>
          <w:b/>
        </w:rPr>
        <w:t xml:space="preserve">CLÁUSULA PRIMEIRA - DO OBJETO </w:t>
      </w:r>
    </w:p>
    <w:p w14:paraId="56FAB98F" w14:textId="5715548D" w:rsidR="00202305" w:rsidRPr="0090139E" w:rsidRDefault="00202305" w:rsidP="002D43EF">
      <w:pPr>
        <w:spacing w:after="0" w:line="360" w:lineRule="auto"/>
        <w:ind w:right="-1"/>
        <w:jc w:val="both"/>
        <w:rPr>
          <w:rFonts w:ascii="Arial" w:hAnsi="Arial" w:cs="Arial"/>
        </w:rPr>
      </w:pPr>
      <w:r w:rsidRPr="0090139E">
        <w:rPr>
          <w:rFonts w:ascii="Arial" w:hAnsi="Arial" w:cs="Arial"/>
          <w:b/>
        </w:rPr>
        <w:t>1.1.</w:t>
      </w:r>
      <w:r w:rsidRPr="0090139E">
        <w:rPr>
          <w:rFonts w:ascii="Arial" w:hAnsi="Arial" w:cs="Arial"/>
        </w:rPr>
        <w:t xml:space="preserve"> O presente Termo de Fomento tem por objeto </w:t>
      </w:r>
      <w:r w:rsidR="008F2E51">
        <w:rPr>
          <w:rFonts w:ascii="Arial" w:hAnsi="Arial" w:cs="Arial"/>
        </w:rPr>
        <w:t xml:space="preserve">a </w:t>
      </w:r>
      <w:r w:rsidR="00CC2474">
        <w:rPr>
          <w:rFonts w:ascii="Arial" w:hAnsi="Arial" w:cs="Arial"/>
          <w:b/>
        </w:rPr>
        <w:t>execução d</w:t>
      </w:r>
      <w:r w:rsidR="00AA5F97" w:rsidRPr="0090139E">
        <w:rPr>
          <w:rFonts w:ascii="Arial" w:hAnsi="Arial" w:cs="Arial"/>
          <w:b/>
        </w:rPr>
        <w:t>o Projeto “</w:t>
      </w:r>
      <w:r w:rsidR="002F0002">
        <w:rPr>
          <w:rFonts w:ascii="Arial" w:hAnsi="Arial" w:cs="Arial"/>
          <w:b/>
        </w:rPr>
        <w:t>Novos Laços</w:t>
      </w:r>
      <w:r w:rsidR="00532B50">
        <w:rPr>
          <w:rFonts w:ascii="Arial" w:hAnsi="Arial" w:cs="Arial"/>
          <w:b/>
        </w:rPr>
        <w:t>”,</w:t>
      </w:r>
      <w:r w:rsidR="00351114">
        <w:rPr>
          <w:rFonts w:ascii="Arial" w:hAnsi="Arial" w:cs="Arial"/>
          <w:b/>
        </w:rPr>
        <w:t xml:space="preserve"> </w:t>
      </w:r>
      <w:r w:rsidR="008F2E51">
        <w:rPr>
          <w:rFonts w:ascii="Arial" w:hAnsi="Arial" w:cs="Arial"/>
          <w:b/>
        </w:rPr>
        <w:t xml:space="preserve">visando </w:t>
      </w:r>
      <w:r w:rsidR="009C2CE0">
        <w:rPr>
          <w:rFonts w:ascii="Arial" w:hAnsi="Arial" w:cs="Arial"/>
          <w:b/>
        </w:rPr>
        <w:t>proporcio</w:t>
      </w:r>
      <w:r w:rsidR="002F0002">
        <w:rPr>
          <w:rFonts w:ascii="Arial" w:hAnsi="Arial" w:cs="Arial"/>
          <w:b/>
        </w:rPr>
        <w:t xml:space="preserve">nar mais qualidade de vida para os jovens, </w:t>
      </w:r>
      <w:r w:rsidR="002F0002">
        <w:rPr>
          <w:rFonts w:ascii="Arial" w:hAnsi="Arial" w:cs="Arial"/>
          <w:b/>
        </w:rPr>
        <w:lastRenderedPageBreak/>
        <w:t>adolescentes e adultos de ambos os sexos, com o objetivo de diminuir a vulnerabilidade social na região, visando a garantia de direitos sociais e políticas públicas</w:t>
      </w:r>
      <w:r w:rsidR="00AA5F97" w:rsidRPr="0090139E">
        <w:rPr>
          <w:rFonts w:ascii="Arial" w:hAnsi="Arial" w:cs="Arial"/>
          <w:b/>
        </w:rPr>
        <w:t>,</w:t>
      </w:r>
      <w:r w:rsidRPr="0090139E">
        <w:rPr>
          <w:rFonts w:ascii="Arial" w:hAnsi="Arial" w:cs="Arial"/>
        </w:rPr>
        <w:t xml:space="preserve"> </w:t>
      </w:r>
      <w:r w:rsidR="009C7C31" w:rsidRPr="0090139E">
        <w:rPr>
          <w:rFonts w:ascii="Arial" w:hAnsi="Arial" w:cs="Arial"/>
        </w:rPr>
        <w:t>sendo parte integrante do presente instrument</w:t>
      </w:r>
      <w:r w:rsidR="00351114">
        <w:rPr>
          <w:rFonts w:ascii="Arial" w:hAnsi="Arial" w:cs="Arial"/>
        </w:rPr>
        <w:t>o, independente de transcrição d</w:t>
      </w:r>
      <w:r w:rsidR="009C7C31" w:rsidRPr="0090139E">
        <w:rPr>
          <w:rFonts w:ascii="Arial" w:hAnsi="Arial" w:cs="Arial"/>
        </w:rPr>
        <w:t>o Plano de Trabalho</w:t>
      </w:r>
      <w:r w:rsidRPr="0090139E">
        <w:rPr>
          <w:rFonts w:ascii="Arial" w:hAnsi="Arial" w:cs="Arial"/>
        </w:rPr>
        <w:t xml:space="preserve">. </w:t>
      </w:r>
    </w:p>
    <w:p w14:paraId="6BAD8CF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caps/>
        </w:rPr>
        <w:t xml:space="preserve">1.2. </w:t>
      </w:r>
      <w:r w:rsidRPr="0090139E">
        <w:rPr>
          <w:rFonts w:ascii="Arial" w:hAnsi="Arial" w:cs="Arial"/>
        </w:rPr>
        <w:t>Acordam as partes que os prazos destinados à execução das ações, metas, etapas ou fases, devidamente consignadas no Plano de Trabalho aprovado, terão suas contagens iniciadas a partir do presente.</w:t>
      </w:r>
    </w:p>
    <w:p w14:paraId="7C06071E" w14:textId="77777777" w:rsidR="003D67E7" w:rsidRPr="0090139E" w:rsidRDefault="003D67E7" w:rsidP="002D43EF">
      <w:pPr>
        <w:spacing w:after="0" w:line="360" w:lineRule="auto"/>
        <w:ind w:right="-1"/>
        <w:jc w:val="both"/>
        <w:rPr>
          <w:rFonts w:ascii="Arial" w:hAnsi="Arial" w:cs="Arial"/>
        </w:rPr>
      </w:pPr>
    </w:p>
    <w:p w14:paraId="0E4C0203"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SEGUNDA - DA VIGÊNCIA</w:t>
      </w:r>
    </w:p>
    <w:p w14:paraId="14F5E72A" w14:textId="77777777" w:rsidR="00925B6D" w:rsidRDefault="00925B6D" w:rsidP="002D43EF">
      <w:pPr>
        <w:spacing w:after="0" w:line="360" w:lineRule="auto"/>
        <w:ind w:right="-1"/>
        <w:jc w:val="both"/>
        <w:rPr>
          <w:rFonts w:ascii="Arial" w:hAnsi="Arial" w:cs="Arial"/>
          <w:b/>
        </w:rPr>
      </w:pPr>
    </w:p>
    <w:p w14:paraId="38B1E0F8" w14:textId="7204944F" w:rsidR="00202305" w:rsidRPr="0090139E" w:rsidRDefault="00202305" w:rsidP="002D43EF">
      <w:pPr>
        <w:spacing w:after="0" w:line="360" w:lineRule="auto"/>
        <w:ind w:right="-1"/>
        <w:jc w:val="both"/>
        <w:rPr>
          <w:rFonts w:ascii="Arial" w:hAnsi="Arial" w:cs="Arial"/>
        </w:rPr>
      </w:pPr>
      <w:r w:rsidRPr="0090139E">
        <w:rPr>
          <w:rFonts w:ascii="Arial" w:hAnsi="Arial" w:cs="Arial"/>
          <w:b/>
        </w:rPr>
        <w:t>2.1.</w:t>
      </w:r>
      <w:r w:rsidRPr="0090139E">
        <w:rPr>
          <w:rFonts w:ascii="Arial" w:hAnsi="Arial" w:cs="Arial"/>
        </w:rPr>
        <w:t xml:space="preserve"> O presente TERMO vigerá por </w:t>
      </w:r>
      <w:r w:rsidR="00AC3DE2" w:rsidRPr="0090139E">
        <w:rPr>
          <w:rFonts w:ascii="Arial" w:hAnsi="Arial" w:cs="Arial"/>
          <w:b/>
        </w:rPr>
        <w:t>1</w:t>
      </w:r>
      <w:r w:rsidR="00351114">
        <w:rPr>
          <w:rFonts w:ascii="Arial" w:hAnsi="Arial" w:cs="Arial"/>
          <w:b/>
        </w:rPr>
        <w:t>2</w:t>
      </w:r>
      <w:r w:rsidR="00AC3DE2" w:rsidRPr="0090139E">
        <w:rPr>
          <w:rFonts w:ascii="Arial" w:hAnsi="Arial" w:cs="Arial"/>
          <w:b/>
        </w:rPr>
        <w:t xml:space="preserve"> (</w:t>
      </w:r>
      <w:r w:rsidRPr="0090139E">
        <w:rPr>
          <w:rFonts w:ascii="Arial" w:hAnsi="Arial" w:cs="Arial"/>
          <w:b/>
        </w:rPr>
        <w:t>d</w:t>
      </w:r>
      <w:r w:rsidR="00351114">
        <w:rPr>
          <w:rFonts w:ascii="Arial" w:hAnsi="Arial" w:cs="Arial"/>
          <w:b/>
        </w:rPr>
        <w:t>oze</w:t>
      </w:r>
      <w:r w:rsidR="00AC3DE2" w:rsidRPr="0090139E">
        <w:rPr>
          <w:rFonts w:ascii="Arial" w:hAnsi="Arial" w:cs="Arial"/>
          <w:b/>
        </w:rPr>
        <w:t>)</w:t>
      </w:r>
      <w:r w:rsidRPr="0090139E">
        <w:rPr>
          <w:rFonts w:ascii="Arial" w:hAnsi="Arial" w:cs="Arial"/>
          <w:b/>
        </w:rPr>
        <w:t xml:space="preserve"> meses</w:t>
      </w:r>
      <w:r w:rsidRPr="0090139E">
        <w:rPr>
          <w:rFonts w:ascii="Arial" w:hAnsi="Arial" w:cs="Arial"/>
        </w:rPr>
        <w:t>, a contar da data de sua assinatura, destinando-se à execução do objeto expresso no Plano de Trabalho.</w:t>
      </w:r>
    </w:p>
    <w:p w14:paraId="1B10521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2.2. </w:t>
      </w:r>
      <w:r w:rsidRPr="0090139E">
        <w:rPr>
          <w:rFonts w:ascii="Arial" w:hAnsi="Arial" w:cs="Arial"/>
        </w:rPr>
        <w:t>A PARCEIRA PRIVADA</w:t>
      </w:r>
      <w:r w:rsidR="00F932BA" w:rsidRPr="0090139E">
        <w:rPr>
          <w:rFonts w:ascii="Arial" w:hAnsi="Arial" w:cs="Arial"/>
        </w:rPr>
        <w:t xml:space="preserve"> </w:t>
      </w:r>
      <w:r w:rsidR="00096590" w:rsidRPr="0090139E">
        <w:rPr>
          <w:rFonts w:ascii="Arial" w:hAnsi="Arial" w:cs="Arial"/>
        </w:rPr>
        <w:t xml:space="preserve">para cumprir o Plano de Trabalho, poderá requerer a prorrogação do TERMO, </w:t>
      </w:r>
      <w:r w:rsidR="00F932BA" w:rsidRPr="0090139E">
        <w:rPr>
          <w:rFonts w:ascii="Arial" w:hAnsi="Arial" w:cs="Arial"/>
        </w:rPr>
        <w:t>via</w:t>
      </w:r>
      <w:r w:rsidRPr="0090139E">
        <w:rPr>
          <w:rFonts w:ascii="Arial" w:hAnsi="Arial" w:cs="Arial"/>
        </w:rPr>
        <w:t xml:space="preserve"> ofício, </w:t>
      </w:r>
      <w:r w:rsidR="00096590" w:rsidRPr="0090139E">
        <w:rPr>
          <w:rFonts w:ascii="Arial" w:hAnsi="Arial" w:cs="Arial"/>
        </w:rPr>
        <w:t>devidamente fundamentada e com antecedência mínima de 45 (quarenta e cinco) dias do seu término.</w:t>
      </w:r>
      <w:r w:rsidRPr="0090139E">
        <w:rPr>
          <w:rFonts w:ascii="Arial" w:hAnsi="Arial" w:cs="Arial"/>
        </w:rPr>
        <w:t xml:space="preserve"> </w:t>
      </w:r>
    </w:p>
    <w:p w14:paraId="5C2A784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2.3. </w:t>
      </w:r>
      <w:r w:rsidRPr="0090139E">
        <w:rPr>
          <w:rFonts w:ascii="Arial" w:hAnsi="Arial" w:cs="Arial"/>
        </w:rPr>
        <w:t>A PARCEIRA PÚBLICA p</w:t>
      </w:r>
      <w:r w:rsidR="009C7C31" w:rsidRPr="0090139E">
        <w:rPr>
          <w:rFonts w:ascii="Arial" w:hAnsi="Arial" w:cs="Arial"/>
        </w:rPr>
        <w:t>ro</w:t>
      </w:r>
      <w:r w:rsidRPr="0090139E">
        <w:rPr>
          <w:rFonts w:ascii="Arial" w:hAnsi="Arial" w:cs="Arial"/>
        </w:rPr>
        <w:t>rrogar</w:t>
      </w:r>
      <w:r w:rsidR="009C7C31" w:rsidRPr="0090139E">
        <w:rPr>
          <w:rFonts w:ascii="Arial" w:hAnsi="Arial" w:cs="Arial"/>
        </w:rPr>
        <w:t>á</w:t>
      </w:r>
      <w:r w:rsidRPr="0090139E">
        <w:rPr>
          <w:rFonts w:ascii="Arial" w:hAnsi="Arial" w:cs="Arial"/>
        </w:rPr>
        <w:t xml:space="preserve"> </w:t>
      </w:r>
      <w:r w:rsidR="009C7C31" w:rsidRPr="0090139E">
        <w:rPr>
          <w:rFonts w:ascii="Arial" w:hAnsi="Arial" w:cs="Arial"/>
        </w:rPr>
        <w:t>“</w:t>
      </w:r>
      <w:r w:rsidRPr="0090139E">
        <w:rPr>
          <w:rFonts w:ascii="Arial" w:hAnsi="Arial" w:cs="Arial"/>
        </w:rPr>
        <w:t>de ofício</w:t>
      </w:r>
      <w:r w:rsidR="009C7C31" w:rsidRPr="0090139E">
        <w:rPr>
          <w:rFonts w:ascii="Arial" w:hAnsi="Arial" w:cs="Arial"/>
        </w:rPr>
        <w:t>”</w:t>
      </w:r>
      <w:r w:rsidRPr="0090139E">
        <w:rPr>
          <w:rFonts w:ascii="Arial" w:hAnsi="Arial" w:cs="Arial"/>
        </w:rPr>
        <w:t xml:space="preserve"> a vigência deste TERMO quando </w:t>
      </w:r>
      <w:r w:rsidR="009C7C31" w:rsidRPr="0090139E">
        <w:rPr>
          <w:rFonts w:ascii="Arial" w:hAnsi="Arial" w:cs="Arial"/>
        </w:rPr>
        <w:t xml:space="preserve">der causa ao </w:t>
      </w:r>
      <w:r w:rsidRPr="0090139E">
        <w:rPr>
          <w:rFonts w:ascii="Arial" w:hAnsi="Arial" w:cs="Arial"/>
        </w:rPr>
        <w:t xml:space="preserve">atraso na liberação dos recursos, limitada ao exato período do atraso verificado, desde que ainda seja possível a execução do objeto. </w:t>
      </w:r>
    </w:p>
    <w:p w14:paraId="6455048C" w14:textId="77777777" w:rsidR="00202305" w:rsidRPr="0090139E" w:rsidRDefault="00202305" w:rsidP="002D43EF">
      <w:pPr>
        <w:spacing w:after="0" w:line="360" w:lineRule="auto"/>
        <w:ind w:right="-1"/>
        <w:jc w:val="both"/>
        <w:rPr>
          <w:rFonts w:ascii="Arial" w:hAnsi="Arial" w:cs="Arial"/>
        </w:rPr>
      </w:pPr>
    </w:p>
    <w:p w14:paraId="2C9C5703"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TERCEIRA - DA AUTORIZAÇÃO</w:t>
      </w:r>
    </w:p>
    <w:p w14:paraId="04C2D400" w14:textId="77777777" w:rsidR="00925B6D" w:rsidRDefault="00925B6D" w:rsidP="002D43EF">
      <w:pPr>
        <w:pStyle w:val="SemEspaamento"/>
        <w:ind w:right="-1"/>
        <w:jc w:val="both"/>
        <w:rPr>
          <w:rFonts w:ascii="Arial" w:eastAsia="Arial Unicode MS" w:hAnsi="Arial" w:cs="Arial"/>
          <w:b/>
        </w:rPr>
      </w:pPr>
    </w:p>
    <w:p w14:paraId="414BC989" w14:textId="4E9981EE" w:rsidR="00F42556" w:rsidRPr="0090139E" w:rsidRDefault="00F811AB" w:rsidP="00532B50">
      <w:pPr>
        <w:pStyle w:val="SemEspaamento"/>
        <w:spacing w:line="360" w:lineRule="auto"/>
        <w:jc w:val="both"/>
        <w:rPr>
          <w:rFonts w:ascii="Arial" w:hAnsi="Arial" w:cs="Arial"/>
          <w:b/>
        </w:rPr>
      </w:pPr>
      <w:r w:rsidRPr="0090139E">
        <w:rPr>
          <w:rFonts w:ascii="Arial" w:eastAsia="Arial Unicode MS" w:hAnsi="Arial" w:cs="Arial"/>
          <w:b/>
        </w:rPr>
        <w:t>3</w:t>
      </w:r>
      <w:r w:rsidR="00202305" w:rsidRPr="0090139E">
        <w:rPr>
          <w:rFonts w:ascii="Arial" w:eastAsia="Arial Unicode MS" w:hAnsi="Arial" w:cs="Arial"/>
          <w:b/>
        </w:rPr>
        <w:t>.1.</w:t>
      </w:r>
      <w:r w:rsidR="00202305" w:rsidRPr="0090139E">
        <w:rPr>
          <w:rFonts w:ascii="Arial" w:eastAsia="Arial Unicode MS" w:hAnsi="Arial" w:cs="Arial"/>
        </w:rPr>
        <w:t xml:space="preserve"> O presente TERMO foi autorizado conforme despacho da Secretária de Estado de Direitos Humanos, Assistência Social e Trabalho, nos autos de Processo Administrativo n.</w:t>
      </w:r>
      <w:r w:rsidR="00806C15" w:rsidRPr="0090139E">
        <w:rPr>
          <w:rFonts w:ascii="Arial" w:hAnsi="Arial" w:cs="Arial"/>
          <w:b/>
        </w:rPr>
        <w:t xml:space="preserve"> </w:t>
      </w:r>
      <w:r w:rsidR="009C7C31" w:rsidRPr="0090139E">
        <w:rPr>
          <w:rFonts w:ascii="Arial" w:hAnsi="Arial" w:cs="Arial"/>
          <w:b/>
        </w:rPr>
        <w:t>65/00</w:t>
      </w:r>
      <w:r w:rsidR="00B045EA" w:rsidRPr="0090139E">
        <w:rPr>
          <w:rFonts w:ascii="Arial" w:hAnsi="Arial" w:cs="Arial"/>
          <w:b/>
        </w:rPr>
        <w:t>0</w:t>
      </w:r>
      <w:r w:rsidR="002F0002">
        <w:rPr>
          <w:rFonts w:ascii="Arial" w:hAnsi="Arial" w:cs="Arial"/>
          <w:b/>
        </w:rPr>
        <w:t>497</w:t>
      </w:r>
      <w:r w:rsidR="009C7C31" w:rsidRPr="0090139E">
        <w:rPr>
          <w:rFonts w:ascii="Arial" w:hAnsi="Arial" w:cs="Arial"/>
          <w:b/>
        </w:rPr>
        <w:t>/20</w:t>
      </w:r>
      <w:r w:rsidR="00532B50">
        <w:rPr>
          <w:rFonts w:ascii="Arial" w:hAnsi="Arial" w:cs="Arial"/>
          <w:b/>
        </w:rPr>
        <w:t>20</w:t>
      </w:r>
      <w:r w:rsidR="00B9175C" w:rsidRPr="0090139E">
        <w:rPr>
          <w:rFonts w:ascii="Arial" w:hAnsi="Arial" w:cs="Arial"/>
          <w:b/>
        </w:rPr>
        <w:t>.</w:t>
      </w:r>
    </w:p>
    <w:p w14:paraId="137F55D4" w14:textId="77777777" w:rsidR="00202305" w:rsidRPr="0090139E" w:rsidRDefault="00202305" w:rsidP="002D43EF">
      <w:pPr>
        <w:spacing w:after="0" w:line="360" w:lineRule="auto"/>
        <w:ind w:right="-1"/>
        <w:jc w:val="both"/>
        <w:rPr>
          <w:rFonts w:ascii="Arial" w:hAnsi="Arial" w:cs="Arial"/>
        </w:rPr>
      </w:pPr>
    </w:p>
    <w:p w14:paraId="170C5D51"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QUARTA - DAS OBRIGAÇÕES</w:t>
      </w:r>
    </w:p>
    <w:p w14:paraId="5064A1D9" w14:textId="77777777" w:rsidR="00925B6D" w:rsidRDefault="00925B6D" w:rsidP="002D43EF">
      <w:pPr>
        <w:spacing w:after="0" w:line="360" w:lineRule="auto"/>
        <w:ind w:right="-1"/>
        <w:jc w:val="both"/>
        <w:rPr>
          <w:rFonts w:ascii="Arial" w:hAnsi="Arial" w:cs="Arial"/>
          <w:b/>
        </w:rPr>
      </w:pPr>
    </w:p>
    <w:p w14:paraId="3FA1EF3A"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4.1.</w:t>
      </w:r>
      <w:r w:rsidRPr="0090139E">
        <w:rPr>
          <w:rFonts w:ascii="Arial" w:hAnsi="Arial" w:cs="Arial"/>
        </w:rPr>
        <w:t xml:space="preserve"> São obrigações da PARCEIRA PÚBLICA:</w:t>
      </w:r>
      <w:r w:rsidRPr="0090139E">
        <w:rPr>
          <w:rFonts w:ascii="Arial" w:hAnsi="Arial" w:cs="Arial"/>
          <w:b/>
        </w:rPr>
        <w:t xml:space="preserve"> </w:t>
      </w:r>
    </w:p>
    <w:p w14:paraId="42636567" w14:textId="0FDDC721" w:rsidR="00202305" w:rsidRPr="0090139E" w:rsidRDefault="00202305" w:rsidP="002D43EF">
      <w:pPr>
        <w:spacing w:after="0" w:line="360" w:lineRule="auto"/>
        <w:ind w:right="-1"/>
        <w:jc w:val="both"/>
        <w:rPr>
          <w:rFonts w:ascii="Arial" w:hAnsi="Arial" w:cs="Arial"/>
        </w:rPr>
      </w:pPr>
      <w:r w:rsidRPr="0090139E">
        <w:rPr>
          <w:rFonts w:ascii="Arial" w:hAnsi="Arial" w:cs="Arial"/>
        </w:rPr>
        <w:t>a) Repassar à PARCEIRA PRIVADA o valor pactuado correspondente à sua participação nas despesas objeto deste TERMO, obedecendo ao Cronograma de Desembolso constante do Plano de Trabalho, na seguinte conta bancária específica indicada pela PARCEIRA PRIVADA no item 7.3 deste instrumento;</w:t>
      </w:r>
    </w:p>
    <w:p w14:paraId="7A35F861"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b) Acompanhar e fiscalizar a execução deste Termo;</w:t>
      </w:r>
    </w:p>
    <w:p w14:paraId="0386AAE3"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c) Realizar o </w:t>
      </w:r>
      <w:r w:rsidRPr="0090139E">
        <w:rPr>
          <w:rFonts w:ascii="Arial" w:hAnsi="Arial" w:cs="Arial"/>
          <w:bCs/>
        </w:rPr>
        <w:t xml:space="preserve">monitoramento e a avaliação por intermédio do Gestor da Parceria e da </w:t>
      </w:r>
      <w:r w:rsidRPr="0090139E">
        <w:rPr>
          <w:rFonts w:ascii="Arial" w:hAnsi="Arial" w:cs="Arial"/>
        </w:rPr>
        <w:t>Comissão de Monitoramento e Avaliação, com emissão de relatório técnico;</w:t>
      </w:r>
    </w:p>
    <w:p w14:paraId="60566D80"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lastRenderedPageBreak/>
        <w:t>d) Aplicar as sanções administrativas previstas na Lei n. 13.019/2014 em razão da execução da parceria em desacordo com o plano de trabalho e com as normas desta Lei e da legislação específica, realizando atos tendentes à restituição dos recursos transferidos, quando for o caso;</w:t>
      </w:r>
    </w:p>
    <w:p w14:paraId="6EB3B9B0"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e) Publicar o extrato deste Termo na Imprensa Oficial do Estado de Mato Grosso do Sul;</w:t>
      </w:r>
    </w:p>
    <w:p w14:paraId="7FE78E3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f) Analisar a prestação de contas final dos recursos aplicados na consecução do objeto deste TERMO, devidamente condicionada à liberação dos recursos financeiros transferidos, ao cronograma de desembolso, ao Programa de Trabalho e a comprovação da aplicação da parcela recebida, no prazo de até </w:t>
      </w:r>
      <w:r w:rsidRPr="0090139E">
        <w:rPr>
          <w:rFonts w:ascii="Arial" w:hAnsi="Arial" w:cs="Arial"/>
          <w:bCs/>
        </w:rPr>
        <w:t>150 (cento e cinquenta) dias, contados da data de seu recebimento ou do cumprimento de diligência determinada, podendo ser prorrogado justificadamente por igual período</w:t>
      </w:r>
      <w:r w:rsidRPr="0090139E">
        <w:rPr>
          <w:rFonts w:ascii="Arial" w:hAnsi="Arial" w:cs="Arial"/>
        </w:rPr>
        <w:t xml:space="preserve">; </w:t>
      </w:r>
    </w:p>
    <w:p w14:paraId="7148E3B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g) Prorrogar de ofício a vigência deste TERMO quando houver atraso na liberação dos recursos, limitada a prorrogação ao exato período do atraso verificado, desde que ainda seja possível a execução do objeto; </w:t>
      </w:r>
    </w:p>
    <w:p w14:paraId="14550C2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h) Aprovar, excepcionalmente, as alterações da programação da execução deste TERMO, mediante proposta da PARCEIRA PRIVADA, fundamentada em razões concretas que a justifique e apresentada, no mínimo, 45 (quarenta e cinco) dias antes do término de sua vigência;</w:t>
      </w:r>
    </w:p>
    <w:p w14:paraId="1DBFBC7D"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 Fornecer </w:t>
      </w:r>
      <w:r w:rsidR="009C7C31" w:rsidRPr="0090139E">
        <w:rPr>
          <w:rFonts w:ascii="Arial" w:hAnsi="Arial" w:cs="Arial"/>
        </w:rPr>
        <w:t>manuais específicos de prestação de contas à PARCEIRA PRIVADA por ocasião da celebração da presente parceria, informando-a previamente e publicando em meios oficiais de comunicação eventuais alterações no seu c</w:t>
      </w:r>
      <w:r w:rsidR="002F36CC" w:rsidRPr="0090139E">
        <w:rPr>
          <w:rFonts w:ascii="Arial" w:hAnsi="Arial" w:cs="Arial"/>
        </w:rPr>
        <w:t>o</w:t>
      </w:r>
      <w:r w:rsidR="009C7C31" w:rsidRPr="0090139E">
        <w:rPr>
          <w:rFonts w:ascii="Arial" w:hAnsi="Arial" w:cs="Arial"/>
        </w:rPr>
        <w:t>nteúdo;</w:t>
      </w:r>
      <w:r w:rsidRPr="0090139E">
        <w:rPr>
          <w:rFonts w:ascii="Arial" w:hAnsi="Arial" w:cs="Arial"/>
        </w:rPr>
        <w:t xml:space="preserve"> </w:t>
      </w:r>
    </w:p>
    <w:p w14:paraId="5FAEC11A" w14:textId="77777777"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rPr>
        <w:t>j) D</w:t>
      </w:r>
      <w:r w:rsidRPr="0090139E">
        <w:rPr>
          <w:rFonts w:ascii="Arial" w:hAnsi="Arial" w:cs="Arial"/>
          <w:shd w:val="clear" w:color="auto" w:fill="FFFFFF"/>
        </w:rPr>
        <w:t xml:space="preserve">ivulgar informações referentes às parcerias celebradas com organizações da sociedade civil em dados abertos e acessíveis, devendo manter, no seu sítio eletrônico oficial e na plataforma eletrônica, a relação dos instrumentos de parcerias celebrados com seus planos de trabalho. </w:t>
      </w:r>
    </w:p>
    <w:p w14:paraId="4E32FD67"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4.2.</w:t>
      </w:r>
      <w:r w:rsidRPr="0090139E">
        <w:rPr>
          <w:rFonts w:ascii="Arial" w:hAnsi="Arial" w:cs="Arial"/>
        </w:rPr>
        <w:t xml:space="preserve"> São obrigações da PARCEIRA PRIVADA:</w:t>
      </w:r>
      <w:r w:rsidRPr="0090139E">
        <w:rPr>
          <w:rFonts w:ascii="Arial" w:hAnsi="Arial" w:cs="Arial"/>
          <w:b/>
        </w:rPr>
        <w:t xml:space="preserve"> </w:t>
      </w:r>
    </w:p>
    <w:p w14:paraId="1530350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a) Executar o objeto pactuado na Cláusula Primeira, de acordo com o Plano de Trabalho;</w:t>
      </w:r>
    </w:p>
    <w:p w14:paraId="756F3ADC" w14:textId="00CE7BA8" w:rsidR="00202305" w:rsidRPr="0090139E" w:rsidRDefault="00202305" w:rsidP="002D43EF">
      <w:pPr>
        <w:spacing w:after="0" w:line="360" w:lineRule="auto"/>
        <w:ind w:right="-1"/>
        <w:jc w:val="both"/>
        <w:rPr>
          <w:rFonts w:ascii="Arial" w:hAnsi="Arial" w:cs="Arial"/>
        </w:rPr>
      </w:pPr>
      <w:r w:rsidRPr="0090139E">
        <w:rPr>
          <w:rFonts w:ascii="Arial" w:hAnsi="Arial" w:cs="Arial"/>
        </w:rPr>
        <w:t>b) Facilitar a supervisão e fiscalização da PARCEIRA PÚBLICA, permitindo-lhe efetuar acompanhamento “in loco” e fornecendo, sempre que solicitado, informações e documentos relacionados com a execução do objeto deste instrumento;</w:t>
      </w:r>
    </w:p>
    <w:p w14:paraId="47320AA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c) Permitir, a qualquer tempo e lugar, o livre acesso de servidores previamente credenciados pela Secretaria de Estado de Direitos Humanos, Assistência Social e Trabalho, aos registros dos fatos relacionados com o instrumento pactuado, quando em </w:t>
      </w:r>
      <w:r w:rsidRPr="0090139E">
        <w:rPr>
          <w:rFonts w:ascii="Arial" w:hAnsi="Arial" w:cs="Arial"/>
        </w:rPr>
        <w:lastRenderedPageBreak/>
        <w:t>missão de fiscalização e auditoria, inclusive a Auditoria Geral do Estado e o Tribunal de Contas do Estado de Mato Grosso do Sul;</w:t>
      </w:r>
    </w:p>
    <w:p w14:paraId="65CF5E8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 d) Aplicar os recursos transferidos por força deste instrumento, inclusive os resultantes de seu eventual rendimento no mercado financeiro e aqueles oferecidos em contrapartida, se houver, em conformidade com Plano de Trabalho e, exclusivamente, no cumprimento do objeto deste TERMO; </w:t>
      </w:r>
    </w:p>
    <w:p w14:paraId="5F6AC4F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e) Arcar com o pagamento de toda e qualquer despesa excedente aos recursos financeiros a cargo da PARCEIRA PÚBLICA, transferidos de acordo com cronograma de desembolso;</w:t>
      </w:r>
    </w:p>
    <w:p w14:paraId="1E13736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f) Adimplir todos os encargos decorrentes de obrigações inerentes às relações trabalhistas e de natureza previdenciárias, fiscais e comerciais correlacionados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14:paraId="6B3FF6C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g) Responsabilizar-se (i) pelo gerenciamento administrativo e financeiro dos recursos recebidos, inclusive no que diz respeito às despesas de custeio, de investimento e de pessoal, (ii) por todos os encargos de natureza trabalhista e previdenciária decorrentes de eventuais demandas judiciais relativas a recursos humanos utilizados na execução do objeto deste TERMO, (iii) por todos os ônus tributários ou extraordinários que incidam sobre o presente Instrumento, inclusive os de natureza compulsória lançados automaticamente pelo estabelecimento bancário na conta de movimentação dos recursos financeiros transferidos, observando-se o disposto no art. 51, da Lei 13.019/2014; </w:t>
      </w:r>
    </w:p>
    <w:p w14:paraId="0FEC57B7"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h) Manter atualizada a escrituração contábil específica dos atos e fatos relativos a execução deste TERMO, para fins de fiscalização e acompanhamento dos resultados obtidos;</w:t>
      </w:r>
    </w:p>
    <w:p w14:paraId="78EDCC56" w14:textId="3D3684E1"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 Manter a guarda dos documentos originais relativos à execução das parcerias pelo prazo de 10 (dez) anos, contados do dia útil subsequente ao da apresentação da prestação de contas ou do decurso do prazo para a apresentação da prestação de contas; </w:t>
      </w:r>
    </w:p>
    <w:p w14:paraId="55C4FCA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j) Divulgar nos seus sítios eletrônicos oficiais e em locais visíveis de suas sedes sociais e dos estabelecimentos em que exerçam suas ações, desde a celebração da parceria até 180 (cento e oitenta) dias após a apresentação da prestação de contas final, as </w:t>
      </w:r>
      <w:r w:rsidRPr="0090139E">
        <w:rPr>
          <w:rFonts w:ascii="Arial" w:hAnsi="Arial" w:cs="Arial"/>
        </w:rPr>
        <w:lastRenderedPageBreak/>
        <w:t xml:space="preserve">informações de que tratam o art. 11 da Lei Federal n. 13.019/2014, e o art. 48 do Decreto Estadual n. 14.471/2016; </w:t>
      </w:r>
    </w:p>
    <w:p w14:paraId="011E2F0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l) Solicitar alteração de datas e locais referente à execução do projeto, com antecedência mínima de 45 (quarenta e cinco) dias, devendo apresentar as justificativas e submeter, formalmente, à provação da PARCEIRA PÚBLICA, salvo motivos fortuitos ou de força maior;</w:t>
      </w:r>
    </w:p>
    <w:p w14:paraId="7DFEB92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m) Assegurar e destacar, obrigatoriamente, a participação do Estado de Mato Grosso do Sul e da Secretaria de Estado de Direitos Humanos, Assistência Social e Trabalho, em toda e qualquer ação promocional relacionada com a execução do objeto descrito na Cláusula Primeira;</w:t>
      </w:r>
    </w:p>
    <w:p w14:paraId="3012851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n) C</w:t>
      </w:r>
      <w:r w:rsidRPr="0090139E">
        <w:rPr>
          <w:rFonts w:ascii="Arial" w:hAnsi="Arial" w:cs="Arial"/>
          <w:shd w:val="clear" w:color="auto" w:fill="FFFFFF"/>
        </w:rPr>
        <w:t xml:space="preserve">omprovar a contratação realizada nos termos dos artigos 35 e 36 do Decreto Estadual n. 14.494/2016, </w:t>
      </w:r>
      <w:r w:rsidRPr="0090139E">
        <w:rPr>
          <w:rFonts w:ascii="Arial" w:hAnsi="Arial" w:cs="Arial"/>
        </w:rPr>
        <w:t>com a cópia simples dos documentos comprobatórios da coleta de preços de, no mínimo, 03 (três) fornecedores do mesmo ramo ou atividade de comércio do serviço, material ou bem adquirido, para as pessoas jurídicas de direito privado;</w:t>
      </w:r>
    </w:p>
    <w:p w14:paraId="5189442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o) Adotar todas as medidas necessárias à correta execução deste TERMO;</w:t>
      </w:r>
    </w:p>
    <w:p w14:paraId="1A07B8B3"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p) Apresentar o relatório final da execução das ações, com observância dos prazos e nas formas estabelecidas no cronograma de execução do Plano de Trabalho, bem como o relatório parcial quando solicitado, a qualquer momento, pela PARCEIRA PÚBLICA; </w:t>
      </w:r>
    </w:p>
    <w:p w14:paraId="3545778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q) Restituir, por ocasião da conclusão, denúncia, rescisão ou extinção da parceria, no prazo improrrogável de 30 (trinta) dias, os saldos financeiros remanescentes, inclusive os provenientes das receitas obtidas das aplicações financeiras realizadas, sob pena de imediata instauração de tomada de contas especial, nos termos do artigo 52, da Lei n. 13.019/2014;</w:t>
      </w:r>
    </w:p>
    <w:p w14:paraId="45076157" w14:textId="28674B99" w:rsidR="00202305" w:rsidRPr="0090139E" w:rsidRDefault="00202305" w:rsidP="002D43EF">
      <w:pPr>
        <w:spacing w:after="0" w:line="360" w:lineRule="auto"/>
        <w:ind w:right="-1"/>
        <w:jc w:val="both"/>
        <w:rPr>
          <w:rFonts w:ascii="Arial" w:hAnsi="Arial" w:cs="Arial"/>
        </w:rPr>
      </w:pPr>
      <w:r w:rsidRPr="0090139E">
        <w:rPr>
          <w:rFonts w:ascii="Arial" w:hAnsi="Arial" w:cs="Arial"/>
        </w:rPr>
        <w:t>r) Restituir à PARCEIRA PÚBLICA os recursos financeiros transferidos e recebidos se for o caso, atualizado monetariamente, desde a data do recebimento, acrescido de juros legais, na forma da legislação aplicável aos débitos para com a Fazenda Pública Estadual, em razão de (i) não execução do objeto deste TERMO, (ii) não apresentação, no prazo, da comprovação e prestação de contas e (iii) aplicação dos recursos de forma diversa do estipulado neste TERMO;</w:t>
      </w:r>
    </w:p>
    <w:p w14:paraId="472E24A4"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s) Prestar contas do presente TERMO, na forma da legislação em vigor (Decreto Estadual n. 14.494/2016; Resolução SEFAZ n. 2.733/2016) e da Cláusula Décima Terceira deste instrumento), inclusive a prestação de contas parcial quando solicitado a qualquer tempo e a critério da PARCEIRA PÚBLICA;</w:t>
      </w:r>
    </w:p>
    <w:p w14:paraId="50407FD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lastRenderedPageBreak/>
        <w:t xml:space="preserve">t) Movimentar os recursos financeiros por meio de Conta Bancária Específica, cujos pagamentos deverão ser realizados mediante crédito, por transferência eletrônica ou depósito identificado, a conta bancária de titularidade dos fornecedores de bem ou de serviços, conforme determina o art. 37 e demais disposições do Decreto Estadual n. 14.494/2016; </w:t>
      </w:r>
    </w:p>
    <w:p w14:paraId="55755A4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u) Na hipótese de não ser possível a realização de pagamento na forma de transferência eletrônica ou depósito identificado, a PARCEIRA PRIVADA deverá demonstrar a impossibilidade física de fazê-lo, a fim de ser admitido o pagamento em espécie, nos termos do §2º do art. 53 da Lei n. 13.019/2014 e § 1º do art. 37 do Decreto Estadual n. 14.494/2016, ficando esse tipo de pagamento restrito ao limite individual de 50 (cinquenta) UFERMS por beneficiário, conforme dispõe o § 2º do art. 37 do Decreto Estadual n. 14.494/2016; </w:t>
      </w:r>
    </w:p>
    <w:p w14:paraId="1214792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v) Encaminhar antes de sua confecção, se for o caso, qualquer material de divulgação para aprovação prévia da Assessoria de Comunicação da Secretaria de Estado de Direitos Humanos, Assistência Social e Trabalho.</w:t>
      </w:r>
    </w:p>
    <w:p w14:paraId="3679C66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4.3.</w:t>
      </w:r>
      <w:r w:rsidRPr="0090139E">
        <w:rPr>
          <w:rFonts w:ascii="Arial" w:hAnsi="Arial" w:cs="Arial"/>
        </w:rPr>
        <w:t xml:space="preserve"> Em caso de rescisão do presente termo, serão devolvidos os recursos públicos não utilizados, sendo que os já utilizados passarão por análise do cumprimento proporcional das metas e resultados propostos e do nexo de causalidade entre a receita e despesa realizada, a fim de constatar se houve parcial execução do plano de trabalho, e, não configurando esta hipótese, os recursos serão integralmente devolvidos à Parceira Pública, devidamente corrigidos e, se for o caso, acrescidos de juros, sem prejuízo das sanções previstas no artigo 73, da Lei n. 13.019/2014. </w:t>
      </w:r>
    </w:p>
    <w:p w14:paraId="78BE594D" w14:textId="77777777" w:rsidR="00202305" w:rsidRPr="0090139E" w:rsidRDefault="00202305" w:rsidP="002D43EF">
      <w:pPr>
        <w:spacing w:after="0" w:line="360" w:lineRule="auto"/>
        <w:ind w:right="-1"/>
        <w:jc w:val="both"/>
        <w:rPr>
          <w:rFonts w:ascii="Arial" w:hAnsi="Arial" w:cs="Arial"/>
        </w:rPr>
      </w:pPr>
    </w:p>
    <w:p w14:paraId="3974DC07"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 xml:space="preserve">CLÁUSULA QUINTA - DA AÇÃO PROMOCIONAL, DIVULGAÇÃO E MÍDIA. </w:t>
      </w:r>
    </w:p>
    <w:p w14:paraId="5329D886" w14:textId="77777777" w:rsidR="00925B6D" w:rsidRDefault="00925B6D" w:rsidP="002D43EF">
      <w:pPr>
        <w:spacing w:after="0" w:line="360" w:lineRule="auto"/>
        <w:ind w:right="-1"/>
        <w:jc w:val="both"/>
        <w:rPr>
          <w:rFonts w:ascii="Arial" w:hAnsi="Arial" w:cs="Arial"/>
          <w:b/>
        </w:rPr>
      </w:pPr>
    </w:p>
    <w:p w14:paraId="076480AC" w14:textId="08376D9D" w:rsidR="00202305" w:rsidRPr="0090139E" w:rsidRDefault="00202305" w:rsidP="002D43EF">
      <w:pPr>
        <w:spacing w:after="0" w:line="360" w:lineRule="auto"/>
        <w:ind w:right="-1"/>
        <w:jc w:val="both"/>
        <w:rPr>
          <w:rFonts w:ascii="Arial" w:hAnsi="Arial" w:cs="Arial"/>
        </w:rPr>
      </w:pPr>
      <w:r w:rsidRPr="0090139E">
        <w:rPr>
          <w:rFonts w:ascii="Arial" w:hAnsi="Arial" w:cs="Arial"/>
          <w:b/>
        </w:rPr>
        <w:t>5.1.</w:t>
      </w:r>
      <w:r w:rsidRPr="0090139E">
        <w:rPr>
          <w:rFonts w:ascii="Arial" w:hAnsi="Arial" w:cs="Arial"/>
        </w:rPr>
        <w:t xml:space="preserve"> Em toda e qualquer ação promocional relacionada com o objeto descrito na Cláusula Primeira deste TERMO, será obrigatoriamente destacada a participação do Estado de Mato Grosso do Sul, da Secretaria de Estado de Direitos Humanos, Assistência Social e Trabalho e de que</w:t>
      </w:r>
      <w:r w:rsidR="009C7C31" w:rsidRPr="0090139E">
        <w:rPr>
          <w:rFonts w:ascii="Arial" w:hAnsi="Arial" w:cs="Arial"/>
        </w:rPr>
        <w:t xml:space="preserve"> os recursos provêm do Fundo FIS</w:t>
      </w:r>
      <w:r w:rsidRPr="0090139E">
        <w:rPr>
          <w:rFonts w:ascii="Arial" w:hAnsi="Arial" w:cs="Arial"/>
        </w:rPr>
        <w:t xml:space="preserve">, com a inserção das logomarcas correspondentes em destaque, observado o disposto no § 1º do artigo 37 da Constituição Federal. </w:t>
      </w:r>
    </w:p>
    <w:p w14:paraId="35A900DB"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5.2. </w:t>
      </w:r>
      <w:r w:rsidRPr="0090139E">
        <w:rPr>
          <w:rFonts w:ascii="Arial" w:hAnsi="Arial" w:cs="Arial"/>
        </w:rPr>
        <w:t>Nos eventos relacionados com o objeto do presente TERMO, as marcas oficiais do Estado e da Secretaria de Estado de Direitos Humanos, Assistência Social e Trabalho deverão ser veiculadas no material de divulgação.</w:t>
      </w:r>
    </w:p>
    <w:p w14:paraId="2F929824"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lastRenderedPageBreak/>
        <w:t xml:space="preserve">5.3. </w:t>
      </w:r>
      <w:r w:rsidRPr="0090139E">
        <w:rPr>
          <w:rFonts w:ascii="Arial" w:hAnsi="Arial" w:cs="Arial"/>
        </w:rPr>
        <w:t xml:space="preserve">Todo o evento de mídia utilizado na divulgação e promoção do projeto deverá ser acompanhado da menção, com destaque, dos órgãos e entidades mencionadas. </w:t>
      </w:r>
    </w:p>
    <w:p w14:paraId="25E37AF7" w14:textId="77777777" w:rsidR="0090139E" w:rsidRPr="0090139E" w:rsidRDefault="0090139E" w:rsidP="002D43EF">
      <w:pPr>
        <w:spacing w:after="0" w:line="360" w:lineRule="auto"/>
        <w:ind w:right="-1"/>
        <w:jc w:val="both"/>
        <w:rPr>
          <w:rFonts w:ascii="Arial" w:hAnsi="Arial" w:cs="Arial"/>
        </w:rPr>
      </w:pPr>
    </w:p>
    <w:p w14:paraId="22F12010"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SEXTA - DA SUJEIÇÃO AS NORMAS LEGAIS</w:t>
      </w:r>
    </w:p>
    <w:p w14:paraId="1767C07C" w14:textId="77777777" w:rsidR="00925B6D" w:rsidRDefault="00925B6D" w:rsidP="002D43EF">
      <w:pPr>
        <w:spacing w:after="0" w:line="360" w:lineRule="auto"/>
        <w:ind w:right="-1"/>
        <w:jc w:val="both"/>
        <w:rPr>
          <w:rFonts w:ascii="Arial" w:hAnsi="Arial" w:cs="Arial"/>
          <w:b/>
        </w:rPr>
      </w:pPr>
    </w:p>
    <w:p w14:paraId="02501125"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6.1.</w:t>
      </w:r>
      <w:r w:rsidRPr="0090139E">
        <w:rPr>
          <w:rFonts w:ascii="Arial" w:hAnsi="Arial" w:cs="Arial"/>
        </w:rPr>
        <w:t xml:space="preserve"> As partes declaram-se sujeitas às normas do Decreto n. 14.494, de 02 de junho de 2.016, da Lei Federal n. 13.019, de 31 de julho de 2014 e suas alterações, da Lei Complementar Federal n.101, de 04 de maio de 2000, da Lei Federal n. 4.320, de 17 de março de 1964, da Resolução/SEFAZ n. 2.733, de 06 de junho de 2016, da Lei de Diretrizes Orçamentárias e da Lei Orçamentária Anual do Estado.</w:t>
      </w:r>
    </w:p>
    <w:p w14:paraId="54AE5F7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 </w:t>
      </w:r>
    </w:p>
    <w:p w14:paraId="4091BD83"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SÉTIMA - DO VALOR E DA DOTAÇÃO ORÇAMENTÁRIA</w:t>
      </w:r>
    </w:p>
    <w:p w14:paraId="3220348A" w14:textId="77777777" w:rsidR="00925B6D" w:rsidRDefault="00925B6D" w:rsidP="002D43EF">
      <w:pPr>
        <w:spacing w:after="0" w:line="360" w:lineRule="auto"/>
        <w:ind w:right="-1"/>
        <w:jc w:val="both"/>
        <w:rPr>
          <w:rFonts w:ascii="Arial" w:hAnsi="Arial" w:cs="Arial"/>
          <w:b/>
        </w:rPr>
      </w:pPr>
    </w:p>
    <w:p w14:paraId="188C65D5" w14:textId="346C5C52" w:rsidR="00202305" w:rsidRPr="0090139E" w:rsidRDefault="00202305" w:rsidP="002D43EF">
      <w:pPr>
        <w:spacing w:after="0" w:line="360" w:lineRule="auto"/>
        <w:ind w:right="-1"/>
        <w:jc w:val="both"/>
        <w:rPr>
          <w:rFonts w:ascii="Arial" w:hAnsi="Arial" w:cs="Arial"/>
        </w:rPr>
      </w:pPr>
      <w:r w:rsidRPr="0090139E">
        <w:rPr>
          <w:rFonts w:ascii="Arial" w:hAnsi="Arial" w:cs="Arial"/>
          <w:b/>
        </w:rPr>
        <w:t>7.1.</w:t>
      </w:r>
      <w:r w:rsidRPr="0090139E">
        <w:rPr>
          <w:rFonts w:ascii="Arial" w:hAnsi="Arial" w:cs="Arial"/>
        </w:rPr>
        <w:t xml:space="preserve"> </w:t>
      </w:r>
      <w:r w:rsidR="009C7C31" w:rsidRPr="0090139E">
        <w:rPr>
          <w:rFonts w:ascii="Arial" w:hAnsi="Arial" w:cs="Arial"/>
        </w:rPr>
        <w:t xml:space="preserve">O valor total do presente Termo de Fomento é de </w:t>
      </w:r>
      <w:r w:rsidR="009C7C31" w:rsidRPr="0090139E">
        <w:rPr>
          <w:rFonts w:ascii="Arial" w:hAnsi="Arial" w:cs="Arial"/>
          <w:b/>
        </w:rPr>
        <w:t xml:space="preserve">R$ </w:t>
      </w:r>
      <w:r w:rsidR="002F0002">
        <w:rPr>
          <w:rFonts w:ascii="Arial" w:hAnsi="Arial" w:cs="Arial"/>
          <w:b/>
        </w:rPr>
        <w:t>4</w:t>
      </w:r>
      <w:r w:rsidR="001A2A79" w:rsidRPr="0090139E">
        <w:rPr>
          <w:rFonts w:ascii="Arial" w:hAnsi="Arial" w:cs="Arial"/>
          <w:b/>
        </w:rPr>
        <w:t>0.000,00</w:t>
      </w:r>
      <w:r w:rsidR="009C7C31" w:rsidRPr="0090139E">
        <w:rPr>
          <w:rFonts w:ascii="Arial" w:hAnsi="Arial" w:cs="Arial"/>
          <w:b/>
        </w:rPr>
        <w:t xml:space="preserve"> (</w:t>
      </w:r>
      <w:r w:rsidR="002F0002">
        <w:rPr>
          <w:rFonts w:ascii="Arial" w:hAnsi="Arial" w:cs="Arial"/>
          <w:b/>
        </w:rPr>
        <w:t>quarenta</w:t>
      </w:r>
      <w:r w:rsidR="001A2A79" w:rsidRPr="0090139E">
        <w:rPr>
          <w:rFonts w:ascii="Arial" w:hAnsi="Arial" w:cs="Arial"/>
          <w:b/>
        </w:rPr>
        <w:t xml:space="preserve"> mil reais</w:t>
      </w:r>
      <w:r w:rsidR="009C7C31" w:rsidRPr="0090139E">
        <w:rPr>
          <w:rFonts w:ascii="Arial" w:hAnsi="Arial" w:cs="Arial"/>
          <w:b/>
        </w:rPr>
        <w:t>)</w:t>
      </w:r>
      <w:r w:rsidR="009C7C31" w:rsidRPr="0090139E">
        <w:rPr>
          <w:rFonts w:ascii="Arial" w:hAnsi="Arial" w:cs="Arial"/>
        </w:rPr>
        <w:t>, o qual deverá ser empregado para o único fim de atingir o objeto, sendo que a PAR</w:t>
      </w:r>
      <w:r w:rsidR="00A71DA4" w:rsidRPr="0090139E">
        <w:rPr>
          <w:rFonts w:ascii="Arial" w:hAnsi="Arial" w:cs="Arial"/>
        </w:rPr>
        <w:t xml:space="preserve">CEIRA PÚBLICA repassará diretamente à PARCEIRA PRIVADA o valor de </w:t>
      </w:r>
      <w:r w:rsidR="001A2A79" w:rsidRPr="0090139E">
        <w:rPr>
          <w:rFonts w:ascii="Arial" w:hAnsi="Arial" w:cs="Arial"/>
          <w:b/>
        </w:rPr>
        <w:t xml:space="preserve">R$ </w:t>
      </w:r>
      <w:r w:rsidR="002F0002">
        <w:rPr>
          <w:rFonts w:ascii="Arial" w:hAnsi="Arial" w:cs="Arial"/>
          <w:b/>
        </w:rPr>
        <w:t>4</w:t>
      </w:r>
      <w:r w:rsidR="001A2A79" w:rsidRPr="0090139E">
        <w:rPr>
          <w:rFonts w:ascii="Arial" w:hAnsi="Arial" w:cs="Arial"/>
          <w:b/>
        </w:rPr>
        <w:t>0.000,00 (</w:t>
      </w:r>
      <w:r w:rsidR="002F0002">
        <w:rPr>
          <w:rFonts w:ascii="Arial" w:hAnsi="Arial" w:cs="Arial"/>
          <w:b/>
        </w:rPr>
        <w:t>quare</w:t>
      </w:r>
      <w:r w:rsidR="00353344">
        <w:rPr>
          <w:rFonts w:ascii="Arial" w:hAnsi="Arial" w:cs="Arial"/>
          <w:b/>
        </w:rPr>
        <w:t>nta</w:t>
      </w:r>
      <w:r w:rsidR="00A71DA4" w:rsidRPr="0090139E">
        <w:rPr>
          <w:rFonts w:ascii="Arial" w:hAnsi="Arial" w:cs="Arial"/>
          <w:b/>
        </w:rPr>
        <w:t xml:space="preserve"> mil reais)</w:t>
      </w:r>
      <w:r w:rsidR="00A71DA4" w:rsidRPr="0090139E">
        <w:rPr>
          <w:rFonts w:ascii="Arial" w:hAnsi="Arial" w:cs="Arial"/>
        </w:rPr>
        <w:t>, a ser liberada em parcela única</w:t>
      </w:r>
      <w:r w:rsidR="001A2A79" w:rsidRPr="0090139E">
        <w:rPr>
          <w:rFonts w:ascii="Arial" w:hAnsi="Arial" w:cs="Arial"/>
        </w:rPr>
        <w:t>.</w:t>
      </w:r>
    </w:p>
    <w:p w14:paraId="5D2B4BBB" w14:textId="4268C68E" w:rsidR="00202305" w:rsidRPr="0090139E" w:rsidRDefault="00202305" w:rsidP="002D43EF">
      <w:pPr>
        <w:spacing w:after="0" w:line="360" w:lineRule="auto"/>
        <w:ind w:right="-1"/>
        <w:jc w:val="both"/>
        <w:rPr>
          <w:rFonts w:ascii="Arial" w:hAnsi="Arial" w:cs="Arial"/>
          <w:b/>
        </w:rPr>
      </w:pPr>
      <w:r w:rsidRPr="0090139E">
        <w:rPr>
          <w:rFonts w:ascii="Arial" w:hAnsi="Arial" w:cs="Arial"/>
          <w:b/>
        </w:rPr>
        <w:t xml:space="preserve">7.2. </w:t>
      </w:r>
      <w:r w:rsidRPr="0090139E">
        <w:rPr>
          <w:rFonts w:ascii="Arial" w:hAnsi="Arial" w:cs="Arial"/>
        </w:rPr>
        <w:t xml:space="preserve">As despesas para o presente exercício correrão à conta da dotação orçamentária consignada na </w:t>
      </w:r>
      <w:r w:rsidRPr="0090139E">
        <w:rPr>
          <w:rFonts w:ascii="Arial" w:hAnsi="Arial" w:cs="Arial"/>
          <w:b/>
        </w:rPr>
        <w:t xml:space="preserve">Funcional Programática n. </w:t>
      </w:r>
      <w:r w:rsidR="00204D29">
        <w:rPr>
          <w:rFonts w:ascii="Arial" w:hAnsi="Arial" w:cs="Arial"/>
          <w:b/>
        </w:rPr>
        <w:t>08.244.0019.4344.0003</w:t>
      </w:r>
      <w:r w:rsidRPr="0090139E">
        <w:rPr>
          <w:rFonts w:ascii="Arial" w:hAnsi="Arial" w:cs="Arial"/>
          <w:b/>
        </w:rPr>
        <w:t xml:space="preserve">, Fonte </w:t>
      </w:r>
      <w:r w:rsidR="00204D29">
        <w:rPr>
          <w:rFonts w:ascii="Arial" w:hAnsi="Arial" w:cs="Arial"/>
          <w:b/>
        </w:rPr>
        <w:t>0103000000</w:t>
      </w:r>
      <w:r w:rsidRPr="0090139E">
        <w:rPr>
          <w:rFonts w:ascii="Arial" w:hAnsi="Arial" w:cs="Arial"/>
          <w:b/>
        </w:rPr>
        <w:t>,</w:t>
      </w:r>
      <w:r w:rsidR="0090139E" w:rsidRPr="0090139E">
        <w:rPr>
          <w:rFonts w:ascii="Arial" w:hAnsi="Arial" w:cs="Arial"/>
          <w:b/>
        </w:rPr>
        <w:t xml:space="preserve"> </w:t>
      </w:r>
      <w:r w:rsidR="00F13294">
        <w:rPr>
          <w:rFonts w:ascii="Arial" w:hAnsi="Arial" w:cs="Arial"/>
          <w:b/>
        </w:rPr>
        <w:t xml:space="preserve">no valor de </w:t>
      </w:r>
      <w:r w:rsidR="00D67981">
        <w:rPr>
          <w:rFonts w:ascii="Arial" w:hAnsi="Arial" w:cs="Arial"/>
          <w:b/>
        </w:rPr>
        <w:t xml:space="preserve">R$ </w:t>
      </w:r>
      <w:r w:rsidR="006C2730">
        <w:rPr>
          <w:rFonts w:ascii="Arial" w:hAnsi="Arial" w:cs="Arial"/>
          <w:b/>
        </w:rPr>
        <w:t>2</w:t>
      </w:r>
      <w:r w:rsidR="00F13294">
        <w:rPr>
          <w:rFonts w:ascii="Arial" w:hAnsi="Arial" w:cs="Arial"/>
          <w:b/>
        </w:rPr>
        <w:t>.</w:t>
      </w:r>
      <w:r w:rsidR="006C2730">
        <w:rPr>
          <w:rFonts w:ascii="Arial" w:hAnsi="Arial" w:cs="Arial"/>
          <w:b/>
        </w:rPr>
        <w:t>530,6</w:t>
      </w:r>
      <w:r w:rsidR="00F13294">
        <w:rPr>
          <w:rFonts w:ascii="Arial" w:hAnsi="Arial" w:cs="Arial"/>
          <w:b/>
        </w:rPr>
        <w:t>0</w:t>
      </w:r>
      <w:r w:rsidR="00D67981">
        <w:rPr>
          <w:rFonts w:ascii="Arial" w:hAnsi="Arial" w:cs="Arial"/>
          <w:b/>
        </w:rPr>
        <w:t xml:space="preserve"> (</w:t>
      </w:r>
      <w:r w:rsidR="006C2730">
        <w:rPr>
          <w:rFonts w:ascii="Arial" w:hAnsi="Arial" w:cs="Arial"/>
          <w:b/>
        </w:rPr>
        <w:t xml:space="preserve">dois </w:t>
      </w:r>
      <w:r w:rsidR="00D67981">
        <w:rPr>
          <w:rFonts w:ascii="Arial" w:hAnsi="Arial" w:cs="Arial"/>
          <w:b/>
        </w:rPr>
        <w:t xml:space="preserve">mil </w:t>
      </w:r>
      <w:r w:rsidR="006C2730">
        <w:rPr>
          <w:rFonts w:ascii="Arial" w:hAnsi="Arial" w:cs="Arial"/>
          <w:b/>
        </w:rPr>
        <w:t xml:space="preserve">quinhentos e trinta </w:t>
      </w:r>
      <w:r w:rsidR="00D67981">
        <w:rPr>
          <w:rFonts w:ascii="Arial" w:hAnsi="Arial" w:cs="Arial"/>
          <w:b/>
        </w:rPr>
        <w:t>reais</w:t>
      </w:r>
      <w:r w:rsidR="006C2730">
        <w:rPr>
          <w:rFonts w:ascii="Arial" w:hAnsi="Arial" w:cs="Arial"/>
          <w:b/>
        </w:rPr>
        <w:t xml:space="preserve"> e sessenta centavos</w:t>
      </w:r>
      <w:r w:rsidR="00D67981">
        <w:rPr>
          <w:rFonts w:ascii="Arial" w:hAnsi="Arial" w:cs="Arial"/>
          <w:b/>
        </w:rPr>
        <w:t xml:space="preserve">), na Natureza de Despesa n. </w:t>
      </w:r>
      <w:r w:rsidR="006C2730">
        <w:rPr>
          <w:rFonts w:ascii="Arial" w:hAnsi="Arial" w:cs="Arial"/>
          <w:b/>
        </w:rPr>
        <w:t>335041</w:t>
      </w:r>
      <w:r w:rsidR="004F2E7C">
        <w:rPr>
          <w:rFonts w:ascii="Arial" w:hAnsi="Arial" w:cs="Arial"/>
          <w:b/>
        </w:rPr>
        <w:t>01</w:t>
      </w:r>
      <w:r w:rsidR="00D67981">
        <w:rPr>
          <w:rFonts w:ascii="Arial" w:hAnsi="Arial" w:cs="Arial"/>
          <w:b/>
        </w:rPr>
        <w:t xml:space="preserve">, Nota de Empenho </w:t>
      </w:r>
      <w:r w:rsidR="00204D29">
        <w:rPr>
          <w:rFonts w:ascii="Arial" w:hAnsi="Arial" w:cs="Arial"/>
          <w:b/>
        </w:rPr>
        <w:t>2020NE000</w:t>
      </w:r>
      <w:r w:rsidR="006C2730">
        <w:rPr>
          <w:rFonts w:ascii="Arial" w:hAnsi="Arial" w:cs="Arial"/>
          <w:b/>
        </w:rPr>
        <w:t>998</w:t>
      </w:r>
      <w:r w:rsidR="00D67981">
        <w:rPr>
          <w:rFonts w:ascii="Arial" w:hAnsi="Arial" w:cs="Arial"/>
          <w:b/>
        </w:rPr>
        <w:t xml:space="preserve">, de </w:t>
      </w:r>
      <w:r w:rsidR="006C2730">
        <w:rPr>
          <w:rFonts w:ascii="Arial" w:hAnsi="Arial" w:cs="Arial"/>
          <w:b/>
        </w:rPr>
        <w:t>29/07</w:t>
      </w:r>
      <w:r w:rsidR="00204D29">
        <w:rPr>
          <w:rFonts w:ascii="Arial" w:hAnsi="Arial" w:cs="Arial"/>
          <w:b/>
        </w:rPr>
        <w:t>/2020</w:t>
      </w:r>
      <w:r w:rsidR="006C2730">
        <w:rPr>
          <w:rFonts w:ascii="Arial" w:hAnsi="Arial" w:cs="Arial"/>
          <w:b/>
        </w:rPr>
        <w:t xml:space="preserve"> e o valor de 37.469,40 (trinta e sete mil quatrocentos e sessenta e nove reais e quarenta centavos)</w:t>
      </w:r>
      <w:r w:rsidR="004F2E7C">
        <w:rPr>
          <w:rFonts w:ascii="Arial" w:hAnsi="Arial" w:cs="Arial"/>
          <w:b/>
        </w:rPr>
        <w:t>, na</w:t>
      </w:r>
      <w:r w:rsidR="00134422">
        <w:rPr>
          <w:rFonts w:ascii="Arial" w:hAnsi="Arial" w:cs="Arial"/>
          <w:b/>
        </w:rPr>
        <w:t xml:space="preserve"> Natureza de Despesa 445042</w:t>
      </w:r>
      <w:r w:rsidR="004F2E7C">
        <w:rPr>
          <w:rFonts w:ascii="Arial" w:hAnsi="Arial" w:cs="Arial"/>
          <w:b/>
        </w:rPr>
        <w:t>01</w:t>
      </w:r>
      <w:r w:rsidR="00134422">
        <w:rPr>
          <w:rFonts w:ascii="Arial" w:hAnsi="Arial" w:cs="Arial"/>
          <w:b/>
        </w:rPr>
        <w:t>, Nota de Empenho 2020NE000999 de 29/07/2020.</w:t>
      </w:r>
    </w:p>
    <w:p w14:paraId="61053D57" w14:textId="5728B17B" w:rsidR="0030375C" w:rsidRPr="0090139E" w:rsidRDefault="00202305" w:rsidP="002D43EF">
      <w:pPr>
        <w:spacing w:after="0" w:line="360" w:lineRule="auto"/>
        <w:ind w:right="-1"/>
        <w:jc w:val="both"/>
        <w:rPr>
          <w:rFonts w:ascii="Arial" w:hAnsi="Arial" w:cs="Arial"/>
          <w:b/>
        </w:rPr>
      </w:pPr>
      <w:r w:rsidRPr="0090139E">
        <w:rPr>
          <w:rFonts w:ascii="Arial" w:hAnsi="Arial" w:cs="Arial"/>
          <w:b/>
        </w:rPr>
        <w:t xml:space="preserve">7.3. </w:t>
      </w:r>
      <w:r w:rsidRPr="0090139E">
        <w:rPr>
          <w:rFonts w:ascii="Arial" w:hAnsi="Arial" w:cs="Arial"/>
        </w:rPr>
        <w:t xml:space="preserve">O recurso será depositado pela PARCEIRA PÚBLICA </w:t>
      </w:r>
      <w:r w:rsidR="006C2730">
        <w:rPr>
          <w:rFonts w:ascii="Arial" w:hAnsi="Arial" w:cs="Arial"/>
          <w:b/>
        </w:rPr>
        <w:t>na</w:t>
      </w:r>
      <w:r w:rsidR="0030375C" w:rsidRPr="0090139E">
        <w:rPr>
          <w:rFonts w:ascii="Arial" w:hAnsi="Arial" w:cs="Arial"/>
          <w:b/>
        </w:rPr>
        <w:t xml:space="preserve"> </w:t>
      </w:r>
      <w:r w:rsidR="006C2730">
        <w:rPr>
          <w:rFonts w:ascii="Arial" w:hAnsi="Arial" w:cs="Arial"/>
          <w:b/>
        </w:rPr>
        <w:t>Caixa Econômica Federal</w:t>
      </w:r>
      <w:r w:rsidR="0030375C" w:rsidRPr="0090139E">
        <w:rPr>
          <w:rFonts w:ascii="Arial" w:hAnsi="Arial" w:cs="Arial"/>
          <w:b/>
        </w:rPr>
        <w:t>, Agência n.</w:t>
      </w:r>
      <w:r w:rsidR="00C975AE" w:rsidRPr="0090139E">
        <w:rPr>
          <w:rFonts w:ascii="Arial" w:hAnsi="Arial" w:cs="Arial"/>
          <w:b/>
        </w:rPr>
        <w:t xml:space="preserve"> </w:t>
      </w:r>
      <w:r w:rsidR="006C2730">
        <w:rPr>
          <w:rFonts w:ascii="Arial" w:hAnsi="Arial" w:cs="Arial"/>
          <w:b/>
        </w:rPr>
        <w:t>1568-7</w:t>
      </w:r>
      <w:r w:rsidR="0030375C" w:rsidRPr="0090139E">
        <w:rPr>
          <w:rFonts w:ascii="Arial" w:hAnsi="Arial" w:cs="Arial"/>
          <w:b/>
        </w:rPr>
        <w:t>, Conta Corrente n.</w:t>
      </w:r>
      <w:r w:rsidR="00353344">
        <w:rPr>
          <w:rFonts w:ascii="Arial" w:hAnsi="Arial" w:cs="Arial"/>
          <w:b/>
        </w:rPr>
        <w:t xml:space="preserve"> </w:t>
      </w:r>
      <w:r w:rsidR="006C2730">
        <w:rPr>
          <w:rFonts w:ascii="Arial" w:hAnsi="Arial" w:cs="Arial"/>
          <w:b/>
        </w:rPr>
        <w:t>1525-0</w:t>
      </w:r>
      <w:r w:rsidR="00DF1F47">
        <w:rPr>
          <w:rFonts w:ascii="Arial" w:hAnsi="Arial" w:cs="Arial"/>
          <w:b/>
        </w:rPr>
        <w:t>.</w:t>
      </w:r>
    </w:p>
    <w:p w14:paraId="210F2ED7" w14:textId="02D29C8B"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7.4. </w:t>
      </w:r>
      <w:r w:rsidRPr="0090139E">
        <w:rPr>
          <w:rFonts w:ascii="Arial" w:hAnsi="Arial" w:cs="Arial"/>
        </w:rPr>
        <w:t xml:space="preserve">Caso haja parcelas a serem liberadas em exercício futuro, correrão à conta das dotações orçamentárias consignadas para o atendimento do projeto de que trata o presente TERMO, cuja indicação dos créditos orçamentários e dos empenhos necessários à cobertura de cada parcela da despesa a ser transferida em exercício futuro far-se-á por meio de certidão de apostilamento do instrumento da parceria, no exercício em que a despesa estiver consignada, nos termos do disposto no inciso II do § 1º do art. 42 do Decreto Estadual n. 14.494/2016. </w:t>
      </w:r>
    </w:p>
    <w:p w14:paraId="5E84A7B9" w14:textId="77777777" w:rsidR="00202305" w:rsidRDefault="00202305" w:rsidP="002D43EF">
      <w:pPr>
        <w:spacing w:after="0" w:line="360" w:lineRule="auto"/>
        <w:ind w:right="-1"/>
        <w:jc w:val="both"/>
        <w:rPr>
          <w:rFonts w:ascii="Arial" w:hAnsi="Arial" w:cs="Arial"/>
        </w:rPr>
      </w:pPr>
    </w:p>
    <w:p w14:paraId="22235833"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OITAVA - DA PUBLICAÇÃO</w:t>
      </w:r>
    </w:p>
    <w:p w14:paraId="40FB56E6" w14:textId="77777777" w:rsidR="00925B6D" w:rsidRDefault="00925B6D" w:rsidP="002D43EF">
      <w:pPr>
        <w:spacing w:after="0" w:line="360" w:lineRule="auto"/>
        <w:ind w:right="-1"/>
        <w:jc w:val="both"/>
        <w:rPr>
          <w:rFonts w:ascii="Arial" w:hAnsi="Arial" w:cs="Arial"/>
          <w:b/>
        </w:rPr>
      </w:pPr>
    </w:p>
    <w:p w14:paraId="05417C24"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8.1.</w:t>
      </w:r>
      <w:r w:rsidRPr="0090139E">
        <w:rPr>
          <w:rFonts w:ascii="Arial" w:hAnsi="Arial" w:cs="Arial"/>
        </w:rPr>
        <w:t xml:space="preserve"> No prazo de até 30 (trinta) dias a contar da assinatura do presente TERMO, a PARCEIRA PÚBLICA providenciará a publicação do extrato deste TERMO e de seus aditamentos no Diário Oficial do Estado de Mato Grosso do Sul, sendo esse ato condição indispensável para sua eficácia e produção de efeitos jurídicos daquele instrumento.</w:t>
      </w:r>
    </w:p>
    <w:p w14:paraId="3C44289A" w14:textId="77777777" w:rsidR="00202305" w:rsidRPr="0090139E" w:rsidRDefault="00202305" w:rsidP="002D43EF">
      <w:pPr>
        <w:spacing w:after="0" w:line="360" w:lineRule="auto"/>
        <w:ind w:right="-1"/>
        <w:jc w:val="both"/>
        <w:rPr>
          <w:rFonts w:ascii="Arial" w:hAnsi="Arial" w:cs="Arial"/>
        </w:rPr>
      </w:pPr>
    </w:p>
    <w:p w14:paraId="1DD66647"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NONA - DA LIBERAÇÃO E MOVIMENTAÇÃO DOS RECURSOS</w:t>
      </w:r>
    </w:p>
    <w:p w14:paraId="451E6C76" w14:textId="77777777" w:rsidR="00925B6D" w:rsidRDefault="00925B6D" w:rsidP="002D43EF">
      <w:pPr>
        <w:spacing w:after="0" w:line="360" w:lineRule="auto"/>
        <w:ind w:right="-1"/>
        <w:jc w:val="both"/>
        <w:rPr>
          <w:rFonts w:ascii="Arial" w:hAnsi="Arial" w:cs="Arial"/>
          <w:b/>
        </w:rPr>
      </w:pPr>
    </w:p>
    <w:p w14:paraId="3B33CD53"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9.1.</w:t>
      </w:r>
      <w:r w:rsidRPr="0090139E">
        <w:rPr>
          <w:rFonts w:ascii="Arial" w:hAnsi="Arial" w:cs="Arial"/>
        </w:rPr>
        <w:t xml:space="preserve"> Os recursos para cobertura das despesas decorrentes deste TERMO serão liberados em conformidade com o Cronograma de Desembolso e em consonância com as metas, fases ou etapas de execução do objeto deste Termo.</w:t>
      </w:r>
    </w:p>
    <w:p w14:paraId="4D58B68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9.2.</w:t>
      </w:r>
      <w:r w:rsidRPr="0090139E">
        <w:rPr>
          <w:rFonts w:ascii="Arial" w:hAnsi="Arial" w:cs="Arial"/>
        </w:rPr>
        <w:t xml:space="preserve"> A liberação dos recursos será efetuada de acordo com o disposto no do Decreto n. 14.494/2016 e legislação pertinente.</w:t>
      </w:r>
    </w:p>
    <w:p w14:paraId="5F60316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9.3.</w:t>
      </w:r>
      <w:r w:rsidRPr="0090139E">
        <w:rPr>
          <w:rFonts w:ascii="Arial" w:hAnsi="Arial" w:cs="Arial"/>
        </w:rPr>
        <w:t xml:space="preserve"> As liberações de parcelas, relativas às fases ou às etapas de execução do objeto do TERMO, se constatadas impropriedades, serão retidas nas seguintes hipóteses:</w:t>
      </w:r>
    </w:p>
    <w:p w14:paraId="08548275"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quando houver evidências de irregularidade na aplicação de parcela anteriormente recebida;</w:t>
      </w:r>
    </w:p>
    <w:p w14:paraId="2D1D78E7"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II - quando constatado desvio de finalidade na aplicação dos recursos ou inadimplemento da organização da sociedade civil em relação a obrigações estabelecidas no TERMO; </w:t>
      </w:r>
    </w:p>
    <w:p w14:paraId="5EB40ACF" w14:textId="3C4D1A70" w:rsidR="00202305" w:rsidRPr="0090139E" w:rsidRDefault="00202305" w:rsidP="002D43EF">
      <w:pPr>
        <w:spacing w:after="0" w:line="360" w:lineRule="auto"/>
        <w:ind w:right="-1"/>
        <w:jc w:val="both"/>
        <w:rPr>
          <w:rFonts w:ascii="Arial" w:hAnsi="Arial" w:cs="Arial"/>
        </w:rPr>
      </w:pPr>
      <w:r w:rsidRPr="0090139E">
        <w:rPr>
          <w:rFonts w:ascii="Arial" w:hAnsi="Arial" w:cs="Arial"/>
        </w:rPr>
        <w:t>III - quando a PARCEIRA PRIVADA deixar de adotar, sem justificativa suficiente, as medidas saneadoras apontadas pela administração pública ou pelos órgãos de controle interno ou externo.</w:t>
      </w:r>
    </w:p>
    <w:p w14:paraId="3C0F9FA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9.4.</w:t>
      </w:r>
      <w:r w:rsidRPr="0090139E">
        <w:rPr>
          <w:rFonts w:ascii="Arial" w:hAnsi="Arial" w:cs="Arial"/>
        </w:rPr>
        <w:t xml:space="preserve"> Constatada irregularidade ou inadimplência na apresentação da prestação de contas parcial, com fundamento no art. 65, do Decreto 14.494/2016, o ordenador de despesa suspenderá imediatamente a liberação das parcelas restantes, notificando a PARCEIRA PRIVADA para que, no prazo máximo de 15 (quinze) dias, saneie as irregularidades, cumpra a obrigação ou apresente justificativa para impossibilidade de saneamento da irregularidade ou para cumprimento da obrigação, sob pena de instauração da tomada de contas especial e adoção de medidas cabíveis.</w:t>
      </w:r>
    </w:p>
    <w:p w14:paraId="3E6DD96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9.5.</w:t>
      </w:r>
      <w:r w:rsidRPr="0090139E">
        <w:rPr>
          <w:rFonts w:ascii="Arial" w:hAnsi="Arial" w:cs="Arial"/>
        </w:rPr>
        <w:t xml:space="preserve"> Em cumprimento ao que estabelece o art. 32, § 3°, do Decreto n. 14.494/2016, a PARCEIRA PRIVADA deverá obrigatoriamente aplicar os recursos recebidos em cadernetas de poupança, fundo de aplicação financeira de curto prazo ou em operação </w:t>
      </w:r>
      <w:r w:rsidRPr="0090139E">
        <w:rPr>
          <w:rFonts w:ascii="Arial" w:hAnsi="Arial" w:cs="Arial"/>
        </w:rPr>
        <w:lastRenderedPageBreak/>
        <w:t xml:space="preserve">de mercado aberto lastreada em títulos da dívida pública, enquanto não empregados na sua finalidade. </w:t>
      </w:r>
    </w:p>
    <w:p w14:paraId="173A6D0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9.6. </w:t>
      </w:r>
      <w:r w:rsidRPr="0090139E">
        <w:rPr>
          <w:rFonts w:ascii="Arial" w:hAnsi="Arial" w:cs="Arial"/>
        </w:rPr>
        <w:t xml:space="preserve">As receitas financeiras auferidas na forma do parágrafo anterior serão obrigatoriamente computadas a crédito do TERMO e aplicadas, exclusivamente, na sua finalidade, integrando a prestação de contas, não podendo ser computadas como contrapartida devida pela PARCEIRA PRIVADA, quando for o caso. </w:t>
      </w:r>
    </w:p>
    <w:p w14:paraId="3774B3B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9.7. </w:t>
      </w:r>
      <w:r w:rsidRPr="0090139E">
        <w:rPr>
          <w:rFonts w:ascii="Arial" w:hAnsi="Arial" w:cs="Arial"/>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w:t>
      </w:r>
    </w:p>
    <w:p w14:paraId="131FC3C9" w14:textId="77777777" w:rsidR="00202305" w:rsidRPr="0090139E" w:rsidRDefault="00202305" w:rsidP="002D43EF">
      <w:pPr>
        <w:spacing w:after="0" w:line="360" w:lineRule="auto"/>
        <w:ind w:right="-1"/>
        <w:jc w:val="both"/>
        <w:rPr>
          <w:rFonts w:ascii="Arial" w:hAnsi="Arial" w:cs="Arial"/>
        </w:rPr>
      </w:pPr>
    </w:p>
    <w:p w14:paraId="44A6A7FF"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 DA FISCALIZAÇÃO E GERENCIAMENTO</w:t>
      </w:r>
    </w:p>
    <w:p w14:paraId="4887C165" w14:textId="77777777" w:rsidR="00925B6D" w:rsidRDefault="00925B6D" w:rsidP="002D43EF">
      <w:pPr>
        <w:spacing w:after="0" w:line="360" w:lineRule="auto"/>
        <w:ind w:right="-1"/>
        <w:jc w:val="both"/>
        <w:rPr>
          <w:rFonts w:ascii="Arial" w:hAnsi="Arial" w:cs="Arial"/>
          <w:b/>
        </w:rPr>
      </w:pPr>
    </w:p>
    <w:p w14:paraId="1B131EC7"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10.1.</w:t>
      </w:r>
      <w:r w:rsidRPr="0090139E">
        <w:rPr>
          <w:rFonts w:ascii="Arial" w:hAnsi="Arial" w:cs="Arial"/>
        </w:rPr>
        <w:t xml:space="preserve"> É prerrogativa da PARCEIRA PÚBLICA conservar a autoridade normativa e exercer controle e fiscalização sobre a execução deste TERMO.</w:t>
      </w:r>
    </w:p>
    <w:p w14:paraId="47907F0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10.2.</w:t>
      </w:r>
      <w:r w:rsidRPr="0090139E">
        <w:rPr>
          <w:rFonts w:ascii="Arial" w:hAnsi="Arial" w:cs="Arial"/>
        </w:rPr>
        <w:t xml:space="preserve"> A PARCEIRA PRIVADA deverá dar livre acesso aos agentes da administração pública, do controle interno e do Tribunal de Contas dos processos, documentos e informações relacionadas a este TERMO, bem como dos locais de execução do respectivo objeto. </w:t>
      </w:r>
    </w:p>
    <w:p w14:paraId="0D65F501" w14:textId="154CEECA"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10.3. </w:t>
      </w:r>
      <w:r w:rsidRPr="0090139E">
        <w:rPr>
          <w:rFonts w:ascii="Arial" w:hAnsi="Arial" w:cs="Arial"/>
        </w:rPr>
        <w:t>Na hipótese de inexecução por culpa exclusiva da organização da sociedade civil, em atenção ao art. 62, da Lei Federal n. 13.019/2014, a administração pública poderá, exclusivamente para assegurar o atendimento de serviços essenciais à população, por ato próprio e independentemente de autorização judicial, a fim de realizar ou manter a execução das metas ou atividades pactuadas:</w:t>
      </w:r>
    </w:p>
    <w:p w14:paraId="1B74E974"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retomar os bens públicos em poder da PARCEIRA PRIVADA, qualquer que tenha sido a modalidade ou título que concedeu direitos de uso de tais bens;</w:t>
      </w:r>
    </w:p>
    <w:p w14:paraId="6F2CC28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II – assumir a responsabilidade pela execução do restante do objeto previsto no plano de trabalho, no caso de paralisação, de moda a evitar sua descontinuidade, devendo ser considerado na prestação de contas o que foi executado pela PARCEIRA PRIVADA até o momento em que a administração assumiu essas responsabilidades. </w:t>
      </w:r>
    </w:p>
    <w:p w14:paraId="2330C35D" w14:textId="77777777" w:rsidR="00202305" w:rsidRPr="0090139E" w:rsidRDefault="00202305" w:rsidP="002D43EF">
      <w:pPr>
        <w:spacing w:after="0" w:line="360" w:lineRule="auto"/>
        <w:ind w:right="-1"/>
        <w:jc w:val="both"/>
        <w:rPr>
          <w:rFonts w:ascii="Arial" w:hAnsi="Arial" w:cs="Arial"/>
          <w:b/>
        </w:rPr>
      </w:pPr>
    </w:p>
    <w:p w14:paraId="20C39157"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 xml:space="preserve">CLÁUSULA DÉCIMA PRIMEIRA - DO GESTOR </w:t>
      </w:r>
    </w:p>
    <w:p w14:paraId="09AB862F" w14:textId="77777777" w:rsidR="00925B6D" w:rsidRDefault="00925B6D" w:rsidP="002D43EF">
      <w:pPr>
        <w:spacing w:after="0" w:line="360" w:lineRule="auto"/>
        <w:ind w:right="-1"/>
        <w:jc w:val="both"/>
        <w:rPr>
          <w:rFonts w:ascii="Arial" w:hAnsi="Arial" w:cs="Arial"/>
          <w:b/>
        </w:rPr>
      </w:pPr>
    </w:p>
    <w:p w14:paraId="144768CE" w14:textId="77297A47" w:rsidR="00202305" w:rsidRPr="0090139E" w:rsidRDefault="00202305" w:rsidP="002D43EF">
      <w:pPr>
        <w:spacing w:after="0" w:line="360" w:lineRule="auto"/>
        <w:ind w:right="-1"/>
        <w:jc w:val="both"/>
        <w:rPr>
          <w:rFonts w:ascii="Arial" w:hAnsi="Arial" w:cs="Arial"/>
          <w:bCs/>
        </w:rPr>
      </w:pPr>
      <w:r w:rsidRPr="0090139E">
        <w:rPr>
          <w:rFonts w:ascii="Arial" w:hAnsi="Arial" w:cs="Arial"/>
          <w:b/>
        </w:rPr>
        <w:lastRenderedPageBreak/>
        <w:t>11.1.</w:t>
      </w:r>
      <w:r w:rsidRPr="0090139E">
        <w:rPr>
          <w:rFonts w:ascii="Arial" w:hAnsi="Arial" w:cs="Arial"/>
        </w:rPr>
        <w:t xml:space="preserve"> Em cumprimento ao disposto nos arts. 3º, VIII e 7º, V do Decreto n. 14.494/2016, e observada a restrição constante no art. 35, § 6º, da Le</w:t>
      </w:r>
      <w:r w:rsidR="00204D29">
        <w:rPr>
          <w:rFonts w:ascii="Arial" w:hAnsi="Arial" w:cs="Arial"/>
        </w:rPr>
        <w:t>i n. 13.019/2014, fica designada</w:t>
      </w:r>
      <w:r w:rsidRPr="0090139E">
        <w:rPr>
          <w:rFonts w:ascii="Arial" w:hAnsi="Arial" w:cs="Arial"/>
        </w:rPr>
        <w:t xml:space="preserve"> como </w:t>
      </w:r>
      <w:r w:rsidRPr="0090139E">
        <w:rPr>
          <w:rFonts w:ascii="Arial" w:hAnsi="Arial" w:cs="Arial"/>
          <w:b/>
        </w:rPr>
        <w:t>Gestora Sr</w:t>
      </w:r>
      <w:r w:rsidR="001A2A79" w:rsidRPr="0090139E">
        <w:rPr>
          <w:rFonts w:ascii="Arial" w:hAnsi="Arial" w:cs="Arial"/>
          <w:b/>
        </w:rPr>
        <w:t>a</w:t>
      </w:r>
      <w:r w:rsidR="00F42556" w:rsidRPr="0090139E">
        <w:rPr>
          <w:rFonts w:ascii="Arial" w:hAnsi="Arial" w:cs="Arial"/>
          <w:b/>
        </w:rPr>
        <w:t>.</w:t>
      </w:r>
      <w:r w:rsidR="00DB2A79" w:rsidRPr="0090139E">
        <w:rPr>
          <w:rFonts w:ascii="Arial" w:hAnsi="Arial" w:cs="Arial"/>
          <w:b/>
        </w:rPr>
        <w:t xml:space="preserve"> </w:t>
      </w:r>
      <w:r w:rsidR="006C2730">
        <w:rPr>
          <w:rFonts w:ascii="Arial" w:hAnsi="Arial" w:cs="Arial"/>
          <w:b/>
        </w:rPr>
        <w:t>Leda Pinho de Moura</w:t>
      </w:r>
      <w:r w:rsidRPr="0090139E">
        <w:rPr>
          <w:rFonts w:ascii="Arial" w:hAnsi="Arial" w:cs="Arial"/>
        </w:rPr>
        <w:t xml:space="preserve">, nos moldes da </w:t>
      </w:r>
      <w:r w:rsidRPr="0090139E">
        <w:rPr>
          <w:rFonts w:ascii="Arial" w:hAnsi="Arial" w:cs="Arial"/>
          <w:b/>
        </w:rPr>
        <w:t xml:space="preserve">RESOLUÇÃO “P” n. </w:t>
      </w:r>
      <w:r w:rsidR="00204D29">
        <w:rPr>
          <w:rFonts w:ascii="Arial" w:hAnsi="Arial" w:cs="Arial"/>
          <w:b/>
        </w:rPr>
        <w:t>1</w:t>
      </w:r>
      <w:r w:rsidR="004F2E7C">
        <w:rPr>
          <w:rFonts w:ascii="Arial" w:hAnsi="Arial" w:cs="Arial"/>
          <w:b/>
        </w:rPr>
        <w:t>59</w:t>
      </w:r>
      <w:r w:rsidR="00B74E92" w:rsidRPr="0090139E">
        <w:rPr>
          <w:rFonts w:ascii="Arial" w:hAnsi="Arial" w:cs="Arial"/>
          <w:b/>
        </w:rPr>
        <w:t xml:space="preserve"> de </w:t>
      </w:r>
      <w:r w:rsidR="004F2E7C">
        <w:rPr>
          <w:rFonts w:ascii="Arial" w:hAnsi="Arial" w:cs="Arial"/>
          <w:b/>
        </w:rPr>
        <w:t>03</w:t>
      </w:r>
      <w:r w:rsidR="00B74E92" w:rsidRPr="0090139E">
        <w:rPr>
          <w:rFonts w:ascii="Arial" w:hAnsi="Arial" w:cs="Arial"/>
          <w:b/>
        </w:rPr>
        <w:t xml:space="preserve"> de </w:t>
      </w:r>
      <w:r w:rsidR="004F2E7C">
        <w:rPr>
          <w:rFonts w:ascii="Arial" w:hAnsi="Arial" w:cs="Arial"/>
          <w:b/>
        </w:rPr>
        <w:t>junho</w:t>
      </w:r>
      <w:r w:rsidR="00B74E92" w:rsidRPr="0090139E">
        <w:rPr>
          <w:rFonts w:ascii="Arial" w:hAnsi="Arial" w:cs="Arial"/>
          <w:b/>
        </w:rPr>
        <w:t xml:space="preserve"> de 20</w:t>
      </w:r>
      <w:r w:rsidR="000859E2">
        <w:rPr>
          <w:rFonts w:ascii="Arial" w:hAnsi="Arial" w:cs="Arial"/>
          <w:b/>
        </w:rPr>
        <w:t>20</w:t>
      </w:r>
      <w:r w:rsidRPr="0090139E">
        <w:rPr>
          <w:rFonts w:ascii="Arial" w:hAnsi="Arial" w:cs="Arial"/>
          <w:b/>
        </w:rPr>
        <w:t>,</w:t>
      </w:r>
      <w:r w:rsidRPr="0090139E">
        <w:rPr>
          <w:rFonts w:ascii="Arial" w:hAnsi="Arial" w:cs="Arial"/>
        </w:rPr>
        <w:t xml:space="preserve"> publicada no Diário Oficial n.</w:t>
      </w:r>
      <w:r w:rsidR="00B74E92" w:rsidRPr="0090139E">
        <w:rPr>
          <w:rFonts w:ascii="Arial" w:hAnsi="Arial" w:cs="Arial"/>
        </w:rPr>
        <w:t xml:space="preserve"> </w:t>
      </w:r>
      <w:r w:rsidR="000859E2" w:rsidRPr="000859E2">
        <w:rPr>
          <w:rFonts w:ascii="Arial" w:hAnsi="Arial" w:cs="Arial"/>
          <w:b/>
        </w:rPr>
        <w:t>10</w:t>
      </w:r>
      <w:r w:rsidR="00D917E1" w:rsidRPr="0090139E">
        <w:rPr>
          <w:rFonts w:ascii="Arial" w:hAnsi="Arial" w:cs="Arial"/>
          <w:b/>
        </w:rPr>
        <w:t>.</w:t>
      </w:r>
      <w:r w:rsidR="000859E2">
        <w:rPr>
          <w:rFonts w:ascii="Arial" w:hAnsi="Arial" w:cs="Arial"/>
          <w:b/>
        </w:rPr>
        <w:t>1</w:t>
      </w:r>
      <w:r w:rsidR="004F2E7C">
        <w:rPr>
          <w:rFonts w:ascii="Arial" w:hAnsi="Arial" w:cs="Arial"/>
          <w:b/>
        </w:rPr>
        <w:t>90</w:t>
      </w:r>
      <w:r w:rsidR="001A2A79" w:rsidRPr="0090139E">
        <w:rPr>
          <w:rFonts w:ascii="Arial" w:hAnsi="Arial" w:cs="Arial"/>
          <w:b/>
        </w:rPr>
        <w:t xml:space="preserve">, de </w:t>
      </w:r>
      <w:r w:rsidR="004F2E7C">
        <w:rPr>
          <w:rFonts w:ascii="Arial" w:hAnsi="Arial" w:cs="Arial"/>
          <w:b/>
        </w:rPr>
        <w:t>05</w:t>
      </w:r>
      <w:r w:rsidR="001A2A79" w:rsidRPr="0090139E">
        <w:rPr>
          <w:rFonts w:ascii="Arial" w:hAnsi="Arial" w:cs="Arial"/>
          <w:b/>
        </w:rPr>
        <w:t xml:space="preserve"> de </w:t>
      </w:r>
      <w:r w:rsidR="004F2E7C">
        <w:rPr>
          <w:rFonts w:ascii="Arial" w:hAnsi="Arial" w:cs="Arial"/>
          <w:b/>
        </w:rPr>
        <w:t>junho</w:t>
      </w:r>
      <w:r w:rsidR="000859E2">
        <w:rPr>
          <w:rFonts w:ascii="Arial" w:hAnsi="Arial" w:cs="Arial"/>
          <w:b/>
        </w:rPr>
        <w:t xml:space="preserve"> </w:t>
      </w:r>
      <w:r w:rsidR="001A2A79" w:rsidRPr="0090139E">
        <w:rPr>
          <w:rFonts w:ascii="Arial" w:hAnsi="Arial" w:cs="Arial"/>
          <w:b/>
        </w:rPr>
        <w:t>de 20</w:t>
      </w:r>
      <w:r w:rsidR="000859E2">
        <w:rPr>
          <w:rFonts w:ascii="Arial" w:hAnsi="Arial" w:cs="Arial"/>
          <w:b/>
        </w:rPr>
        <w:t>20</w:t>
      </w:r>
      <w:r w:rsidRPr="0090139E">
        <w:rPr>
          <w:rFonts w:ascii="Arial" w:hAnsi="Arial" w:cs="Arial"/>
          <w:b/>
        </w:rPr>
        <w:t>,</w:t>
      </w:r>
      <w:r w:rsidRPr="0090139E">
        <w:rPr>
          <w:rFonts w:ascii="Arial" w:hAnsi="Arial" w:cs="Arial"/>
        </w:rPr>
        <w:t xml:space="preserve"> o qual será responsável pela gestão da parceria, com poderes de controle e de fiscalização disciplinados na Lei Federal n. 13.019/2014 e no Decreto Estadual n. 14.494/2016, cujas </w:t>
      </w:r>
      <w:r w:rsidRPr="0090139E">
        <w:rPr>
          <w:rFonts w:ascii="Arial" w:hAnsi="Arial" w:cs="Arial"/>
          <w:bCs/>
        </w:rPr>
        <w:t xml:space="preserve">obrigações encontram-se fixadas no artigo 61 da Lei n. 13.019/2014. </w:t>
      </w:r>
    </w:p>
    <w:p w14:paraId="128C755D" w14:textId="77777777" w:rsidR="00202305" w:rsidRPr="0090139E" w:rsidRDefault="00202305" w:rsidP="002D43EF">
      <w:pPr>
        <w:spacing w:after="0" w:line="360" w:lineRule="auto"/>
        <w:ind w:right="-1"/>
        <w:jc w:val="both"/>
        <w:rPr>
          <w:rFonts w:ascii="Arial" w:hAnsi="Arial" w:cs="Arial"/>
          <w:bCs/>
        </w:rPr>
      </w:pPr>
    </w:p>
    <w:p w14:paraId="317F320D"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SEGUNDA - DO MONITORAMENTO E AVALIAÇÃO</w:t>
      </w:r>
    </w:p>
    <w:p w14:paraId="77AFD836" w14:textId="77777777" w:rsidR="00925B6D" w:rsidRDefault="00925B6D" w:rsidP="002D43EF">
      <w:pPr>
        <w:spacing w:after="0" w:line="360" w:lineRule="auto"/>
        <w:ind w:right="-1"/>
        <w:jc w:val="both"/>
        <w:rPr>
          <w:rFonts w:ascii="Arial" w:hAnsi="Arial" w:cs="Arial"/>
          <w:b/>
        </w:rPr>
      </w:pPr>
    </w:p>
    <w:p w14:paraId="3006985D" w14:textId="4A140F05" w:rsidR="00202305" w:rsidRPr="0090139E" w:rsidRDefault="00202305" w:rsidP="002D43EF">
      <w:pPr>
        <w:spacing w:after="0" w:line="360" w:lineRule="auto"/>
        <w:ind w:right="-1"/>
        <w:jc w:val="both"/>
        <w:rPr>
          <w:rFonts w:ascii="Arial" w:hAnsi="Arial" w:cs="Arial"/>
        </w:rPr>
      </w:pPr>
      <w:r w:rsidRPr="0090139E">
        <w:rPr>
          <w:rFonts w:ascii="Arial" w:hAnsi="Arial" w:cs="Arial"/>
          <w:b/>
        </w:rPr>
        <w:t>12.1.</w:t>
      </w:r>
      <w:r w:rsidRPr="0090139E">
        <w:rPr>
          <w:rFonts w:ascii="Arial" w:hAnsi="Arial" w:cs="Arial"/>
        </w:rPr>
        <w:t xml:space="preserve"> Em cumprimento ao disposto no artigo 52 do Decreto n. 14.494/2016, a </w:t>
      </w:r>
      <w:r w:rsidRPr="0090139E">
        <w:rPr>
          <w:rFonts w:ascii="Arial" w:hAnsi="Arial" w:cs="Arial"/>
          <w:b/>
        </w:rPr>
        <w:t>Comissão de Monitoramento e Avaliação</w:t>
      </w:r>
      <w:r w:rsidRPr="0090139E">
        <w:rPr>
          <w:rFonts w:ascii="Arial" w:hAnsi="Arial" w:cs="Arial"/>
        </w:rPr>
        <w:t>, designada por resolução “P” n.</w:t>
      </w:r>
      <w:r w:rsidR="001B26B8">
        <w:rPr>
          <w:rFonts w:ascii="Arial" w:hAnsi="Arial" w:cs="Arial"/>
        </w:rPr>
        <w:t xml:space="preserve"> 104</w:t>
      </w:r>
      <w:r w:rsidR="001A2A79" w:rsidRPr="0090139E">
        <w:rPr>
          <w:rFonts w:ascii="Arial" w:hAnsi="Arial" w:cs="Arial"/>
        </w:rPr>
        <w:t xml:space="preserve">, de </w:t>
      </w:r>
      <w:r w:rsidR="001B26B8">
        <w:rPr>
          <w:rFonts w:ascii="Arial" w:hAnsi="Arial" w:cs="Arial"/>
        </w:rPr>
        <w:t>17</w:t>
      </w:r>
      <w:r w:rsidR="001A2A79" w:rsidRPr="0090139E">
        <w:rPr>
          <w:rFonts w:ascii="Arial" w:hAnsi="Arial" w:cs="Arial"/>
        </w:rPr>
        <w:t xml:space="preserve"> de </w:t>
      </w:r>
      <w:r w:rsidR="001B26B8">
        <w:rPr>
          <w:rFonts w:ascii="Arial" w:hAnsi="Arial" w:cs="Arial"/>
        </w:rPr>
        <w:t>março</w:t>
      </w:r>
      <w:r w:rsidR="001A2A79" w:rsidRPr="0090139E">
        <w:rPr>
          <w:rFonts w:ascii="Arial" w:hAnsi="Arial" w:cs="Arial"/>
        </w:rPr>
        <w:t xml:space="preserve"> de 20</w:t>
      </w:r>
      <w:r w:rsidR="001B26B8">
        <w:rPr>
          <w:rFonts w:ascii="Arial" w:hAnsi="Arial" w:cs="Arial"/>
        </w:rPr>
        <w:t>20</w:t>
      </w:r>
      <w:r w:rsidRPr="0090139E">
        <w:rPr>
          <w:rFonts w:ascii="Arial" w:hAnsi="Arial" w:cs="Arial"/>
        </w:rPr>
        <w:t>, publicada no Diário Oficial n.</w:t>
      </w:r>
      <w:r w:rsidR="001B26B8">
        <w:rPr>
          <w:rFonts w:ascii="Arial" w:hAnsi="Arial" w:cs="Arial"/>
        </w:rPr>
        <w:t xml:space="preserve"> 10.124</w:t>
      </w:r>
      <w:r w:rsidR="001A2A79" w:rsidRPr="0090139E">
        <w:rPr>
          <w:rFonts w:ascii="Arial" w:hAnsi="Arial" w:cs="Arial"/>
        </w:rPr>
        <w:t>, de 2</w:t>
      </w:r>
      <w:r w:rsidR="001B26B8">
        <w:rPr>
          <w:rFonts w:ascii="Arial" w:hAnsi="Arial" w:cs="Arial"/>
        </w:rPr>
        <w:t>3</w:t>
      </w:r>
      <w:r w:rsidR="001A2A79" w:rsidRPr="0090139E">
        <w:rPr>
          <w:rFonts w:ascii="Arial" w:hAnsi="Arial" w:cs="Arial"/>
        </w:rPr>
        <w:t xml:space="preserve"> de </w:t>
      </w:r>
      <w:r w:rsidR="001B26B8">
        <w:rPr>
          <w:rFonts w:ascii="Arial" w:hAnsi="Arial" w:cs="Arial"/>
        </w:rPr>
        <w:t>março</w:t>
      </w:r>
      <w:r w:rsidR="001A2A79" w:rsidRPr="0090139E">
        <w:rPr>
          <w:rFonts w:ascii="Arial" w:hAnsi="Arial" w:cs="Arial"/>
        </w:rPr>
        <w:t xml:space="preserve"> de 20</w:t>
      </w:r>
      <w:r w:rsidR="001B26B8">
        <w:rPr>
          <w:rFonts w:ascii="Arial" w:hAnsi="Arial" w:cs="Arial"/>
        </w:rPr>
        <w:t>20, página 95/96</w:t>
      </w:r>
      <w:r w:rsidRPr="0090139E">
        <w:rPr>
          <w:rFonts w:ascii="Arial" w:hAnsi="Arial" w:cs="Arial"/>
        </w:rPr>
        <w:t xml:space="preserve">, realizará o monitoramento e a avaliação da presente parceria, cujas atribuições estão descritas na Lei Federal n. 13.019/2014 e no Decreto Estadual n. 14.494/2016. </w:t>
      </w:r>
    </w:p>
    <w:p w14:paraId="080FEE4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12.2.</w:t>
      </w:r>
      <w:r w:rsidRPr="0090139E">
        <w:rPr>
          <w:rFonts w:ascii="Arial" w:hAnsi="Arial" w:cs="Arial"/>
        </w:rPr>
        <w:t xml:space="preserve"> O relatório técnico, que deverá ser submetido à Comissão de Monitoramento e Avaliação, nos termos do art. 65 do Decreto n. 14.494/2016, sem prejuízos de outros elementos, deverá conter: </w:t>
      </w:r>
    </w:p>
    <w:p w14:paraId="66358A2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Elementos técnicos:</w:t>
      </w:r>
    </w:p>
    <w:p w14:paraId="2F023BB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a) descrição sumária das atividades e metas estabelecidas;</w:t>
      </w:r>
    </w:p>
    <w:p w14:paraId="03B96F6A" w14:textId="6860683A" w:rsidR="00202305" w:rsidRPr="0090139E" w:rsidRDefault="00202305" w:rsidP="002D43EF">
      <w:pPr>
        <w:spacing w:after="0" w:line="360" w:lineRule="auto"/>
        <w:ind w:right="-1"/>
        <w:jc w:val="both"/>
        <w:rPr>
          <w:rFonts w:ascii="Arial" w:hAnsi="Arial" w:cs="Arial"/>
        </w:rPr>
      </w:pPr>
      <w:r w:rsidRPr="0090139E">
        <w:rPr>
          <w:rFonts w:ascii="Arial" w:hAnsi="Arial" w:cs="Arial"/>
        </w:rPr>
        <w:t>b) análise das atividades realizadas, do cumprimento das metas e do impacto do benefício social obtido em razão da execução do objeto até o período, com base nos indicadores estabelecidos e aprovados no plano de trabalho;</w:t>
      </w:r>
    </w:p>
    <w:p w14:paraId="7BF3F51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c) valores efetivamente transferidos pela administração pública; </w:t>
      </w:r>
    </w:p>
    <w:p w14:paraId="590F8844"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d) análise dos documentos comprobatórios das despesas apresentados pela organização da sociedade civil na prestação de contas, quando não for comprovado o alcance das metas e resultados estabelecidos no respectivo TERMO;</w:t>
      </w:r>
    </w:p>
    <w:p w14:paraId="43EB8905"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e) análise de eventuais auditorias realizadas pelos controles interno e externo, no âmbito da fiscalização preventiva, bem como de suas conclusões e das medidas que tomaram em decorrência dessas auditorias.</w:t>
      </w:r>
    </w:p>
    <w:p w14:paraId="3DF4695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II - Parecer técnico de análise da prestação de contas anual, que deverá:</w:t>
      </w:r>
    </w:p>
    <w:p w14:paraId="647B3235"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a) avaliar as metas já alcançadas e seus benefícios; e</w:t>
      </w:r>
    </w:p>
    <w:p w14:paraId="65420D25"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b) descrever, quando for o caso, os efeitos da parceria na realidade local referentes:</w:t>
      </w:r>
    </w:p>
    <w:p w14:paraId="31FF21E1"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1. aos impactos econômicos ou sociais;</w:t>
      </w:r>
    </w:p>
    <w:p w14:paraId="23C37B9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2. ao grau de satisfação do público-alvo; e</w:t>
      </w:r>
    </w:p>
    <w:p w14:paraId="1D6A562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lastRenderedPageBreak/>
        <w:t>3. à possibilidade de sustentabilidade das ações após a conclusão do objeto.</w:t>
      </w:r>
    </w:p>
    <w:p w14:paraId="13781CBE" w14:textId="77777777" w:rsidR="003D67E7" w:rsidRPr="0090139E" w:rsidRDefault="003D67E7" w:rsidP="002D43EF">
      <w:pPr>
        <w:spacing w:after="0" w:line="360" w:lineRule="auto"/>
        <w:ind w:right="-1"/>
        <w:jc w:val="both"/>
        <w:rPr>
          <w:rFonts w:ascii="Arial" w:hAnsi="Arial" w:cs="Arial"/>
        </w:rPr>
      </w:pPr>
    </w:p>
    <w:p w14:paraId="01F36132"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TERCEIRA - DA PRESTAÇÃO DE CONTAS</w:t>
      </w:r>
    </w:p>
    <w:p w14:paraId="49B18502" w14:textId="72EF73DB" w:rsidR="00134422" w:rsidRDefault="00134422" w:rsidP="002D43EF">
      <w:pPr>
        <w:spacing w:after="0" w:line="360" w:lineRule="auto"/>
        <w:ind w:right="-1"/>
        <w:jc w:val="both"/>
        <w:rPr>
          <w:rFonts w:ascii="Arial" w:hAnsi="Arial" w:cs="Arial"/>
          <w:b/>
        </w:rPr>
      </w:pPr>
    </w:p>
    <w:p w14:paraId="05A384B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13.1.</w:t>
      </w:r>
      <w:r w:rsidRPr="0090139E">
        <w:rPr>
          <w:rFonts w:ascii="Arial" w:hAnsi="Arial" w:cs="Arial"/>
        </w:rPr>
        <w:t xml:space="preserve"> No prazo de até 30 (trinta) dias, contados do término da vigência deste TERMO, a PARCEIRA PRIVADA deverá proceder à prestação de contas final dos recursos, inclusive os de contrapartida, quando houver, e dos rendimentos apurados em aplicações no mercado financeiro, observando os dispositivos legais pertinentes à matéria, mediante apresentação de Relatório de Execução e Relatório Físico-Financeiro do objeto de que trata a Cláusula Primeira, acompanhados de:</w:t>
      </w:r>
    </w:p>
    <w:p w14:paraId="6D26649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encaminhamento de ofício;</w:t>
      </w:r>
    </w:p>
    <w:p w14:paraId="74EF1E4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II - demonstração de alcance das metas, referentes ao período de que trata a prestação de contas;</w:t>
      </w:r>
    </w:p>
    <w:p w14:paraId="146A313D"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III - descrição das ações desenvolvidas para cumprimento do objeto;</w:t>
      </w:r>
    </w:p>
    <w:p w14:paraId="48EFACBA"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IV - documentos de comprovação do cumprimento do objeto, como listas de presença, fotos, vídeos, entre outros;</w:t>
      </w:r>
    </w:p>
    <w:p w14:paraId="2DC244E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V – documentos de comprovação do cumprimento da contrapartida, quando houver;</w:t>
      </w:r>
    </w:p>
    <w:p w14:paraId="10DAD40D" w14:textId="3777384D"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shd w:val="clear" w:color="auto" w:fill="FFFFFF"/>
        </w:rPr>
        <w:t>VI - a relação das receitas e das despesas realizadas, inclusive dos rendimentos financeiros, que possibilitem a comprovação da observância do plano de trabalho;</w:t>
      </w:r>
    </w:p>
    <w:p w14:paraId="3605A0AF" w14:textId="09601AF5"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shd w:val="clear" w:color="auto" w:fill="FFFFFF"/>
        </w:rPr>
        <w:t>VII - o comprovante da devolução do saldo remanescente da conta bancária específica, quando houver;</w:t>
      </w:r>
    </w:p>
    <w:p w14:paraId="10F228A0" w14:textId="77777777"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shd w:val="clear" w:color="auto" w:fill="FFFFFF"/>
        </w:rPr>
        <w:t>VIII - o extrato da conta bancária específica, com sua respectiva conciliação;</w:t>
      </w:r>
    </w:p>
    <w:p w14:paraId="350D4DC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shd w:val="clear" w:color="auto" w:fill="FFFFFF"/>
        </w:rPr>
        <w:t>IX - a memória de cálculo do rateio das despesas, quando for o caso, conter a indicação do valor integral da despesa e o detalhamento da divisão de custos, especificando a fonte de custeio de cada fração, com identificação do número e do órgão ou da entidade da parceria, vedada a duplicidade ou a sobreposição de fontes de recursos no custeio de uma mesma parcela da despesa;</w:t>
      </w:r>
    </w:p>
    <w:p w14:paraId="5A6E9CD8" w14:textId="77777777"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shd w:val="clear" w:color="auto" w:fill="FFFFFF"/>
        </w:rPr>
        <w:t>X - a relação de bens adquiridos, produzidos ou transformados, quando houver; e</w:t>
      </w:r>
    </w:p>
    <w:p w14:paraId="6083EF7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shd w:val="clear" w:color="auto" w:fill="FFFFFF"/>
        </w:rPr>
        <w:t xml:space="preserve">XI - comprovação da contratação realizada nos termos dos artigos 35 </w:t>
      </w:r>
      <w:r w:rsidRPr="0090139E">
        <w:rPr>
          <w:rFonts w:ascii="Arial" w:hAnsi="Arial" w:cs="Arial"/>
        </w:rPr>
        <w:t>do Decreto n. 14.494/2016</w:t>
      </w:r>
      <w:r w:rsidRPr="0090139E">
        <w:rPr>
          <w:rFonts w:ascii="Arial" w:hAnsi="Arial" w:cs="Arial"/>
          <w:shd w:val="clear" w:color="auto" w:fill="FFFFFF"/>
        </w:rPr>
        <w:t xml:space="preserve">, </w:t>
      </w:r>
      <w:r w:rsidRPr="0090139E">
        <w:rPr>
          <w:rFonts w:ascii="Arial" w:hAnsi="Arial" w:cs="Arial"/>
        </w:rPr>
        <w:t>com as cópias simples dos documentos comprobatórios da coleta de preços, de no mínimo três fornecedores do mesmo ramo ou atividade de comércio do serviço, material ou bem adquirido, para as pessoas jurídicas de direito privado;</w:t>
      </w:r>
    </w:p>
    <w:p w14:paraId="4086C91A" w14:textId="77777777"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rPr>
        <w:t xml:space="preserve">XII - </w:t>
      </w:r>
      <w:r w:rsidRPr="0090139E">
        <w:rPr>
          <w:rFonts w:ascii="Arial" w:hAnsi="Arial" w:cs="Arial"/>
          <w:shd w:val="clear" w:color="auto" w:fill="FFFFFF"/>
        </w:rPr>
        <w:t xml:space="preserve">cópia simples das notas e dos comprovantes fiscais ou dos recibos, inclusive dos holerites, com data do documento, valor, dados da organização da sociedade civil e do </w:t>
      </w:r>
      <w:r w:rsidRPr="0090139E">
        <w:rPr>
          <w:rFonts w:ascii="Arial" w:hAnsi="Arial" w:cs="Arial"/>
          <w:shd w:val="clear" w:color="auto" w:fill="FFFFFF"/>
        </w:rPr>
        <w:lastRenderedPageBreak/>
        <w:t>fornecedor e a indicação do produto ou do serviço, observando os ditames constantes no art. 36, do Decreto n. 14.494/2016;</w:t>
      </w:r>
    </w:p>
    <w:p w14:paraId="0DDDC39D"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XIII - Cópia(s) de contrato(s) ou de outro(s) instrumento(s) firmado(s) com terceiro(s), relacionado(s) com a execução do objeto deste TERMO;</w:t>
      </w:r>
    </w:p>
    <w:p w14:paraId="0FA6175C" w14:textId="77777777" w:rsidR="00202305" w:rsidRPr="0090139E" w:rsidRDefault="00202305" w:rsidP="002D43EF">
      <w:pPr>
        <w:spacing w:after="0" w:line="360" w:lineRule="auto"/>
        <w:ind w:right="-1"/>
        <w:jc w:val="both"/>
        <w:rPr>
          <w:rFonts w:ascii="Arial" w:hAnsi="Arial" w:cs="Arial"/>
          <w:shd w:val="clear" w:color="auto" w:fill="FFFFFF"/>
        </w:rPr>
      </w:pPr>
      <w:r w:rsidRPr="0090139E">
        <w:rPr>
          <w:rFonts w:ascii="Arial" w:hAnsi="Arial" w:cs="Arial"/>
        </w:rPr>
        <w:t>XIV- Cópia do termo de aceitação definitiva da obra, quando o instrumento objetivar a execução de obra ou serviço de engenharia.</w:t>
      </w:r>
    </w:p>
    <w:p w14:paraId="71DAD62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13.2. </w:t>
      </w:r>
      <w:r w:rsidRPr="0090139E">
        <w:rPr>
          <w:rFonts w:ascii="Arial" w:hAnsi="Arial" w:cs="Arial"/>
        </w:rPr>
        <w:t>A PARCEIRA PÚBLICA considerará também, em sua análise, os seguintes relatórios:</w:t>
      </w:r>
    </w:p>
    <w:p w14:paraId="73574733"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Relatório de visita técnica “in loco” realizada durante a execução da parceria;</w:t>
      </w:r>
    </w:p>
    <w:p w14:paraId="76535B0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II – Relatório técnico de monitoramento e avaliação, homologado pela Comissão de Monitoramento e Avaliação designada, sobre a conformidade do cumprimento do objeto e os resultados alcançados durante a execução do presente termo. </w:t>
      </w:r>
    </w:p>
    <w:p w14:paraId="6D23DDDD" w14:textId="77777777" w:rsidR="00134422" w:rsidRDefault="00202305" w:rsidP="002D43EF">
      <w:pPr>
        <w:spacing w:after="0" w:line="360" w:lineRule="auto"/>
        <w:ind w:right="-1"/>
        <w:jc w:val="both"/>
        <w:rPr>
          <w:rFonts w:ascii="Arial" w:hAnsi="Arial" w:cs="Arial"/>
        </w:rPr>
      </w:pPr>
      <w:r w:rsidRPr="0090139E">
        <w:rPr>
          <w:rFonts w:ascii="Arial" w:hAnsi="Arial" w:cs="Arial"/>
          <w:b/>
        </w:rPr>
        <w:t xml:space="preserve">13.3. </w:t>
      </w:r>
      <w:r w:rsidRPr="0090139E">
        <w:rPr>
          <w:rFonts w:ascii="Arial" w:hAnsi="Arial" w:cs="Arial"/>
        </w:rPr>
        <w:t xml:space="preserve">Os comprovantes das despesas devem ser apresentados em cópias, a expensas da PARCEIRA PRIVADA, devendo ser mantidas no processo do respectivo projeto pelo prazo de 05 (cinco) anos, contados da data da aprovação, pelo Tribunal de Contas, das </w:t>
      </w:r>
    </w:p>
    <w:p w14:paraId="76D8CE5F" w14:textId="56450231" w:rsidR="00202305" w:rsidRPr="0090139E" w:rsidRDefault="00202305" w:rsidP="002D43EF">
      <w:pPr>
        <w:spacing w:after="0" w:line="360" w:lineRule="auto"/>
        <w:ind w:right="-1"/>
        <w:jc w:val="both"/>
        <w:rPr>
          <w:rFonts w:ascii="Arial" w:hAnsi="Arial" w:cs="Arial"/>
        </w:rPr>
      </w:pPr>
      <w:r w:rsidRPr="0090139E">
        <w:rPr>
          <w:rFonts w:ascii="Arial" w:hAnsi="Arial" w:cs="Arial"/>
        </w:rPr>
        <w:t>contas do Poder Executivo do Estado de Mato Grosso do Sul correspondentes ao ano da prestação de contas apresentadas.</w:t>
      </w:r>
    </w:p>
    <w:p w14:paraId="76720BD1" w14:textId="18F3F2EE"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13.4. </w:t>
      </w:r>
      <w:r w:rsidRPr="0090139E">
        <w:rPr>
          <w:rFonts w:ascii="Arial" w:hAnsi="Arial" w:cs="Arial"/>
        </w:rPr>
        <w:t>Na hipótese do objeto pactuado vir a ser satisfatoriamente concluído somente com utilização dos recursos financeiros transferidos pela PARCEIRA PÚBLICA, a PARCEIRA PRIVADA estará obrigada a devolver os recursos financeiros correspondentes a sua contrapartida, que, observada a proporcionalidade de sua participação, deverá ser calculada sobre o valor despendido pela PARCEIRA PÚBLICA aplicado na execução do objeto.</w:t>
      </w:r>
    </w:p>
    <w:p w14:paraId="103C5421" w14:textId="77777777" w:rsidR="00D11B3B" w:rsidRPr="0090139E" w:rsidRDefault="00D11B3B" w:rsidP="002D43EF">
      <w:pPr>
        <w:spacing w:after="0" w:line="360" w:lineRule="auto"/>
        <w:ind w:right="-1"/>
        <w:jc w:val="both"/>
        <w:rPr>
          <w:rFonts w:ascii="Arial" w:hAnsi="Arial" w:cs="Arial"/>
        </w:rPr>
      </w:pPr>
    </w:p>
    <w:p w14:paraId="75742B8F"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 xml:space="preserve">CLÁUSULA DÉCIMA QUARTA - OS DOCUMENTOS DE DESPESA E DA OBRIGATORIEDADE DE SUA APRESENTAÇÃO </w:t>
      </w:r>
    </w:p>
    <w:p w14:paraId="04B80849" w14:textId="77777777" w:rsidR="00925B6D" w:rsidRDefault="00925B6D" w:rsidP="002D43EF">
      <w:pPr>
        <w:spacing w:after="0" w:line="360" w:lineRule="auto"/>
        <w:ind w:right="-1"/>
        <w:jc w:val="both"/>
        <w:rPr>
          <w:rFonts w:ascii="Arial" w:hAnsi="Arial" w:cs="Arial"/>
          <w:b/>
        </w:rPr>
      </w:pPr>
    </w:p>
    <w:p w14:paraId="23228B6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14.1.</w:t>
      </w:r>
      <w:r w:rsidRPr="0090139E">
        <w:rPr>
          <w:rFonts w:ascii="Arial" w:hAnsi="Arial" w:cs="Arial"/>
        </w:rPr>
        <w:t xml:space="preserve"> Para fins de comprovação das despesas, a PARCEIRA PRIVADA deverá obter de seus fornecedores e prestadores de serviços comprovantes fiscais ou recibos, observada a legislação tributária competente, contendo, necessariamente, as seguintes informações:</w:t>
      </w:r>
    </w:p>
    <w:p w14:paraId="7F4A8857"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 - data, nome, endereço e número de inscrição no CNPJ da organização da sociedade civil e do CNPJ ou do CPF do fornecedor ou do prestador de serviço;</w:t>
      </w:r>
    </w:p>
    <w:p w14:paraId="695D6BF6"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II - especificação da quantidade, valor unitário e total do bem ou do serviço adquirido ou contratado;</w:t>
      </w:r>
    </w:p>
    <w:p w14:paraId="4003AE0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lastRenderedPageBreak/>
        <w:t>III - indicação do número da parceria;</w:t>
      </w:r>
    </w:p>
    <w:p w14:paraId="683857CC"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IV - atestado de recebimento do material ou do serviço, de acordo as especificações e em condições satisfatórias, aposto no verso dos comprovantes fiscais ou dos recibos, emitido por quem tenha essa atribuição no âmbito da organização da sociedade civil. </w:t>
      </w:r>
    </w:p>
    <w:p w14:paraId="548D26B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14.2.</w:t>
      </w:r>
      <w:r w:rsidRPr="0090139E">
        <w:rPr>
          <w:rFonts w:ascii="Arial" w:hAnsi="Arial" w:cs="Arial"/>
        </w:rPr>
        <w:t xml:space="preserve"> Os documentos originais relativos à execução das parcerias deverão ser guardados pelo prazo de 10 (dez) anos, contados do dia útil subsequente ao da apresentação da prestação de contas ou do decurso do prazo para a apresentação da prestação de contas.</w:t>
      </w:r>
    </w:p>
    <w:p w14:paraId="4613331D" w14:textId="7BD95B1A" w:rsidR="00202305" w:rsidRPr="0090139E" w:rsidRDefault="00202305" w:rsidP="002D43EF">
      <w:pPr>
        <w:spacing w:after="0" w:line="360" w:lineRule="auto"/>
        <w:ind w:right="-1"/>
        <w:jc w:val="both"/>
        <w:rPr>
          <w:rFonts w:ascii="Arial" w:hAnsi="Arial" w:cs="Arial"/>
        </w:rPr>
      </w:pPr>
      <w:r w:rsidRPr="0090139E">
        <w:rPr>
          <w:rFonts w:ascii="Arial" w:hAnsi="Arial" w:cs="Arial"/>
          <w:b/>
        </w:rPr>
        <w:t xml:space="preserve">14.3. </w:t>
      </w:r>
      <w:r w:rsidRPr="0090139E">
        <w:rPr>
          <w:rFonts w:ascii="Arial" w:hAnsi="Arial" w:cs="Arial"/>
        </w:rPr>
        <w:t xml:space="preserve">Obriga-se a PARCEIRA PRIVADA a apresentar, em prazo fixado pela PARCEIRA PÚBLICA, os originais em bom estado de conservação e legível, de todo e qualquer documento comprobatório de despesa efetuada à conta dos recursos deste Termo, a qualquer tempo e a critério desta, sujeitando-se no caso de violação ao disposto nesta cláusula, ao mesmo tratamento dispensado às despesas comprovadas com documentos inidôneos ou impugnados, na hipótese de não-remessa do documento. </w:t>
      </w:r>
    </w:p>
    <w:p w14:paraId="66415EB9" w14:textId="5278BA0E" w:rsidR="00134422" w:rsidRPr="0090139E" w:rsidRDefault="00134422" w:rsidP="002D43EF">
      <w:pPr>
        <w:spacing w:after="0" w:line="360" w:lineRule="auto"/>
        <w:ind w:right="-1"/>
        <w:jc w:val="both"/>
        <w:rPr>
          <w:rFonts w:ascii="Arial" w:hAnsi="Arial" w:cs="Arial"/>
        </w:rPr>
      </w:pPr>
    </w:p>
    <w:p w14:paraId="3F0A0C52"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QUINTA - DA GLOSA DAS DESPESAS</w:t>
      </w:r>
    </w:p>
    <w:p w14:paraId="7F877489" w14:textId="77777777" w:rsidR="00572969" w:rsidRDefault="00572969" w:rsidP="002D43EF">
      <w:pPr>
        <w:spacing w:after="0" w:line="360" w:lineRule="auto"/>
        <w:ind w:right="-1"/>
        <w:jc w:val="both"/>
        <w:rPr>
          <w:rFonts w:ascii="Arial" w:hAnsi="Arial" w:cs="Arial"/>
          <w:b/>
        </w:rPr>
      </w:pPr>
    </w:p>
    <w:p w14:paraId="0A8EA84E"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15.1.</w:t>
      </w:r>
      <w:r w:rsidRPr="0090139E">
        <w:rPr>
          <w:rFonts w:ascii="Arial" w:hAnsi="Arial" w:cs="Arial"/>
        </w:rPr>
        <w:t xml:space="preserve"> É proibido à PARCEIRA PRIVADA, sendo objeto de glosa da despesa realizada: </w:t>
      </w:r>
    </w:p>
    <w:p w14:paraId="1DDB679E" w14:textId="541D1F76" w:rsidR="00202305" w:rsidRPr="0090139E" w:rsidRDefault="00202305" w:rsidP="002D43EF">
      <w:pPr>
        <w:spacing w:after="0" w:line="360" w:lineRule="auto"/>
        <w:ind w:right="-1"/>
        <w:jc w:val="both"/>
        <w:rPr>
          <w:rFonts w:ascii="Arial" w:hAnsi="Arial" w:cs="Arial"/>
        </w:rPr>
      </w:pPr>
      <w:r w:rsidRPr="0090139E">
        <w:rPr>
          <w:rFonts w:ascii="Arial" w:hAnsi="Arial" w:cs="Arial"/>
        </w:rPr>
        <w:t>a) utilizar os recursos em finalidade diversas da estabelecida no objeto desde TERMO, ainda que em caráter de emergência;</w:t>
      </w:r>
    </w:p>
    <w:p w14:paraId="0522E37B"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b) realizar despesas com data anterior ou posterior à vigência deste TERMO ou atribuir-lhe efeitos financeiros retroativos;</w:t>
      </w:r>
    </w:p>
    <w:p w14:paraId="267D9950"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c) efetuar despesas a título de multas, juros e demais acréscimos legais decorrentes de pagamentos ou recolhimentos de encargos tributários, previdenciários ou financeiros fora do prazo; </w:t>
      </w:r>
    </w:p>
    <w:p w14:paraId="3B6F4B4F"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d) prever e realizar despesas a título de taxa de administração, de gerência ou similar;</w:t>
      </w:r>
    </w:p>
    <w:p w14:paraId="37A8E6D9"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e) demais casos previstos na legislação pertinente. </w:t>
      </w:r>
    </w:p>
    <w:p w14:paraId="4CDBB566" w14:textId="1AC04429" w:rsidR="00134422" w:rsidRPr="0090139E" w:rsidRDefault="00134422" w:rsidP="002D43EF">
      <w:pPr>
        <w:spacing w:after="0" w:line="360" w:lineRule="auto"/>
        <w:ind w:right="-1"/>
        <w:jc w:val="both"/>
        <w:rPr>
          <w:rFonts w:ascii="Arial" w:hAnsi="Arial" w:cs="Arial"/>
          <w:b/>
        </w:rPr>
      </w:pPr>
    </w:p>
    <w:p w14:paraId="4FC761C6" w14:textId="11417B3A" w:rsidR="00572969" w:rsidRPr="003A5B1C" w:rsidRDefault="00202305" w:rsidP="003A5B1C">
      <w:pPr>
        <w:spacing w:after="0" w:line="360" w:lineRule="auto"/>
        <w:ind w:right="-1"/>
        <w:jc w:val="both"/>
        <w:rPr>
          <w:rFonts w:ascii="Arial" w:hAnsi="Arial" w:cs="Arial"/>
          <w:b/>
        </w:rPr>
      </w:pPr>
      <w:r w:rsidRPr="0090139E">
        <w:rPr>
          <w:rFonts w:ascii="Arial" w:hAnsi="Arial" w:cs="Arial"/>
          <w:b/>
        </w:rPr>
        <w:t>CLÁUSULA DÉCIMA SEXTA - DOS BENS PERMANENTES</w:t>
      </w:r>
    </w:p>
    <w:p w14:paraId="1D9B975E" w14:textId="77777777" w:rsidR="00134422" w:rsidRDefault="00134422" w:rsidP="002D43EF">
      <w:pPr>
        <w:pStyle w:val="WW-Corpodetexto2"/>
        <w:tabs>
          <w:tab w:val="left" w:pos="142"/>
        </w:tabs>
        <w:ind w:right="-1"/>
        <w:rPr>
          <w:rFonts w:cs="Arial"/>
          <w:b/>
          <w:sz w:val="22"/>
          <w:szCs w:val="22"/>
        </w:rPr>
      </w:pPr>
    </w:p>
    <w:p w14:paraId="2EFECD8F" w14:textId="77777777" w:rsidR="005632D6" w:rsidRPr="0090139E" w:rsidRDefault="00202305" w:rsidP="002D43EF">
      <w:pPr>
        <w:pStyle w:val="WW-Corpodetexto2"/>
        <w:tabs>
          <w:tab w:val="left" w:pos="142"/>
        </w:tabs>
        <w:ind w:right="-1"/>
        <w:rPr>
          <w:rFonts w:cs="Arial"/>
          <w:sz w:val="22"/>
          <w:szCs w:val="22"/>
        </w:rPr>
      </w:pPr>
      <w:r w:rsidRPr="0090139E">
        <w:rPr>
          <w:rFonts w:cs="Arial"/>
          <w:b/>
          <w:sz w:val="22"/>
          <w:szCs w:val="22"/>
        </w:rPr>
        <w:t>16.1.</w:t>
      </w:r>
      <w:r w:rsidRPr="0090139E">
        <w:rPr>
          <w:rFonts w:cs="Arial"/>
          <w:sz w:val="22"/>
          <w:szCs w:val="22"/>
        </w:rPr>
        <w:t xml:space="preserve"> Os </w:t>
      </w:r>
      <w:r w:rsidR="005632D6" w:rsidRPr="0090139E">
        <w:rPr>
          <w:rFonts w:cs="Arial"/>
          <w:sz w:val="22"/>
          <w:szCs w:val="22"/>
        </w:rPr>
        <w:t xml:space="preserve">bens permanentes adquiridos com recursos transferidos poderão, a critério </w:t>
      </w:r>
      <w:r w:rsidR="00E55E0F" w:rsidRPr="0090139E">
        <w:rPr>
          <w:rFonts w:cs="Arial"/>
          <w:sz w:val="22"/>
          <w:szCs w:val="22"/>
        </w:rPr>
        <w:t>do administrador público, ser doados quando, após a consecução do objeto, não forem necessários para assegurar a continuidade do objeto pactuado, observado o disposto neste termo e na legislação vigente;</w:t>
      </w:r>
    </w:p>
    <w:p w14:paraId="0020BE9F" w14:textId="77777777" w:rsidR="00202305" w:rsidRPr="0090139E" w:rsidRDefault="00202305" w:rsidP="002D43EF">
      <w:pPr>
        <w:pStyle w:val="WW-Corpodetexto2"/>
        <w:tabs>
          <w:tab w:val="left" w:pos="142"/>
        </w:tabs>
        <w:ind w:right="-1"/>
        <w:rPr>
          <w:rFonts w:cs="Arial"/>
          <w:bCs/>
          <w:sz w:val="22"/>
          <w:szCs w:val="22"/>
        </w:rPr>
      </w:pPr>
      <w:r w:rsidRPr="0090139E">
        <w:rPr>
          <w:rFonts w:cs="Arial"/>
          <w:b/>
          <w:sz w:val="22"/>
          <w:szCs w:val="22"/>
        </w:rPr>
        <w:lastRenderedPageBreak/>
        <w:t>16.2.</w:t>
      </w:r>
      <w:r w:rsidRPr="0090139E">
        <w:rPr>
          <w:rFonts w:cs="Arial"/>
          <w:sz w:val="22"/>
          <w:szCs w:val="22"/>
        </w:rPr>
        <w:t xml:space="preserve"> Os </w:t>
      </w:r>
      <w:r w:rsidR="00E55E0F" w:rsidRPr="0090139E">
        <w:rPr>
          <w:rFonts w:cs="Arial"/>
          <w:sz w:val="22"/>
          <w:szCs w:val="22"/>
        </w:rPr>
        <w:t>bens doados ficarão gravados com cláusula de inalienabilidade e deverão, exclusivamente, ser utilizados à continuidade da execução do objeto previsto neste termo, sob pena de reversão em favor da Administração</w:t>
      </w:r>
      <w:r w:rsidRPr="0090139E">
        <w:rPr>
          <w:rFonts w:cs="Arial"/>
          <w:bCs/>
          <w:sz w:val="22"/>
          <w:szCs w:val="22"/>
        </w:rPr>
        <w:t>.</w:t>
      </w:r>
    </w:p>
    <w:p w14:paraId="033D7ACF" w14:textId="77777777" w:rsidR="00202305" w:rsidRPr="0090139E" w:rsidRDefault="00E55E0F" w:rsidP="002D43EF">
      <w:pPr>
        <w:pStyle w:val="WW-Corpodetexto2"/>
        <w:tabs>
          <w:tab w:val="left" w:pos="142"/>
        </w:tabs>
        <w:ind w:right="-1"/>
        <w:rPr>
          <w:rFonts w:cs="Arial"/>
          <w:sz w:val="22"/>
          <w:szCs w:val="22"/>
        </w:rPr>
      </w:pPr>
      <w:r w:rsidRPr="0090139E">
        <w:rPr>
          <w:rFonts w:cs="Arial"/>
          <w:b/>
          <w:sz w:val="22"/>
          <w:szCs w:val="22"/>
        </w:rPr>
        <w:t>16.3</w:t>
      </w:r>
      <w:r w:rsidR="00202305" w:rsidRPr="0090139E">
        <w:rPr>
          <w:rFonts w:cs="Arial"/>
          <w:b/>
          <w:sz w:val="22"/>
          <w:szCs w:val="22"/>
        </w:rPr>
        <w:t>.</w:t>
      </w:r>
      <w:r w:rsidR="00202305" w:rsidRPr="0090139E">
        <w:rPr>
          <w:rFonts w:cs="Arial"/>
          <w:sz w:val="22"/>
          <w:szCs w:val="22"/>
        </w:rPr>
        <w:t xml:space="preserve"> A PARCEIRA PRIVADA </w:t>
      </w:r>
      <w:r w:rsidRPr="0090139E">
        <w:rPr>
          <w:rFonts w:cs="Arial"/>
          <w:sz w:val="22"/>
          <w:szCs w:val="22"/>
        </w:rPr>
        <w:t xml:space="preserve">formalizará promessa de transferência da propriedade à PARCEIRA PÚBLICA, na </w:t>
      </w:r>
      <w:r w:rsidR="00F524D1" w:rsidRPr="0090139E">
        <w:rPr>
          <w:rFonts w:cs="Arial"/>
          <w:sz w:val="22"/>
          <w:szCs w:val="22"/>
        </w:rPr>
        <w:t>hipótese de sua extinção;</w:t>
      </w:r>
      <w:r w:rsidRPr="0090139E">
        <w:rPr>
          <w:rFonts w:cs="Arial"/>
          <w:sz w:val="22"/>
          <w:szCs w:val="22"/>
        </w:rPr>
        <w:t xml:space="preserve"> </w:t>
      </w:r>
    </w:p>
    <w:p w14:paraId="689D0EA5" w14:textId="72C8B784" w:rsidR="00F524D1" w:rsidRPr="0090139E" w:rsidRDefault="00F524D1" w:rsidP="002D43EF">
      <w:pPr>
        <w:pStyle w:val="WW-Corpodetexto2"/>
        <w:tabs>
          <w:tab w:val="left" w:pos="142"/>
        </w:tabs>
        <w:ind w:right="-1"/>
        <w:rPr>
          <w:rFonts w:cs="Arial"/>
          <w:sz w:val="22"/>
          <w:szCs w:val="22"/>
        </w:rPr>
      </w:pPr>
      <w:r w:rsidRPr="0090139E">
        <w:rPr>
          <w:rFonts w:cs="Arial"/>
          <w:b/>
          <w:sz w:val="22"/>
          <w:szCs w:val="22"/>
        </w:rPr>
        <w:t xml:space="preserve">16.4. </w:t>
      </w:r>
      <w:r w:rsidRPr="0090139E">
        <w:rPr>
          <w:rFonts w:cs="Arial"/>
          <w:sz w:val="22"/>
          <w:szCs w:val="22"/>
        </w:rPr>
        <w:t xml:space="preserve">A PARCEIRA PRIVADA se compromete </w:t>
      </w:r>
      <w:r w:rsidR="00D11B3B" w:rsidRPr="0090139E">
        <w:rPr>
          <w:rFonts w:cs="Arial"/>
          <w:sz w:val="22"/>
          <w:szCs w:val="22"/>
        </w:rPr>
        <w:t>atender pessoas que necessitam dos serviços prestados gratuitamente pela entidade;</w:t>
      </w:r>
    </w:p>
    <w:p w14:paraId="6C47C80A" w14:textId="49B1482D" w:rsidR="00202305" w:rsidRPr="0090139E" w:rsidRDefault="00202305" w:rsidP="002D43EF">
      <w:pPr>
        <w:pStyle w:val="WW-Corpodetexto2"/>
        <w:tabs>
          <w:tab w:val="left" w:pos="142"/>
        </w:tabs>
        <w:ind w:right="-1"/>
        <w:rPr>
          <w:rFonts w:cs="Arial"/>
          <w:sz w:val="22"/>
          <w:szCs w:val="22"/>
        </w:rPr>
      </w:pPr>
      <w:r w:rsidRPr="0090139E">
        <w:rPr>
          <w:rFonts w:cs="Arial"/>
          <w:b/>
          <w:sz w:val="22"/>
          <w:szCs w:val="22"/>
        </w:rPr>
        <w:t>16.</w:t>
      </w:r>
      <w:r w:rsidR="00F524D1" w:rsidRPr="0090139E">
        <w:rPr>
          <w:rFonts w:cs="Arial"/>
          <w:b/>
          <w:sz w:val="22"/>
          <w:szCs w:val="22"/>
        </w:rPr>
        <w:t>5</w:t>
      </w:r>
      <w:r w:rsidRPr="0090139E">
        <w:rPr>
          <w:rFonts w:cs="Arial"/>
          <w:b/>
          <w:sz w:val="22"/>
          <w:szCs w:val="22"/>
        </w:rPr>
        <w:t xml:space="preserve">. </w:t>
      </w:r>
      <w:r w:rsidRPr="0090139E">
        <w:rPr>
          <w:rFonts w:cs="Arial"/>
          <w:sz w:val="22"/>
          <w:szCs w:val="22"/>
        </w:rPr>
        <w:t xml:space="preserve">O descumprimento da subcláusula 16.2. </w:t>
      </w:r>
      <w:r w:rsidR="00134422" w:rsidRPr="0090139E">
        <w:rPr>
          <w:rFonts w:cs="Arial"/>
          <w:sz w:val="22"/>
          <w:szCs w:val="22"/>
        </w:rPr>
        <w:t>Ensejará</w:t>
      </w:r>
      <w:r w:rsidRPr="0090139E">
        <w:rPr>
          <w:rFonts w:cs="Arial"/>
          <w:sz w:val="22"/>
          <w:szCs w:val="22"/>
        </w:rPr>
        <w:t xml:space="preserve"> </w:t>
      </w:r>
      <w:r w:rsidR="00D11B3B" w:rsidRPr="0090139E">
        <w:rPr>
          <w:rFonts w:cs="Arial"/>
          <w:sz w:val="22"/>
          <w:szCs w:val="22"/>
        </w:rPr>
        <w:t>à</w:t>
      </w:r>
      <w:r w:rsidRPr="0090139E">
        <w:rPr>
          <w:rFonts w:cs="Arial"/>
          <w:sz w:val="22"/>
          <w:szCs w:val="22"/>
        </w:rPr>
        <w:t xml:space="preserve"> PARCEIRA PRIVADA </w:t>
      </w:r>
      <w:r w:rsidR="00D11B3B" w:rsidRPr="0090139E">
        <w:rPr>
          <w:rFonts w:cs="Arial"/>
          <w:sz w:val="22"/>
          <w:szCs w:val="22"/>
        </w:rPr>
        <w:t>o dever de entregar o material à PARCEIRA PÚBLICA, em perfeito estado de uso, ou os recursos equivalente ao equipamento, devidamente atualizados, ou materiais em valores equivalentes.</w:t>
      </w:r>
    </w:p>
    <w:p w14:paraId="36DEE86D" w14:textId="0ACCFC54" w:rsidR="00134422" w:rsidRDefault="00134422" w:rsidP="002D43EF">
      <w:pPr>
        <w:spacing w:after="0" w:line="360" w:lineRule="auto"/>
        <w:ind w:right="-1"/>
        <w:jc w:val="both"/>
        <w:rPr>
          <w:rFonts w:ascii="Arial" w:hAnsi="Arial" w:cs="Arial"/>
          <w:b/>
        </w:rPr>
      </w:pPr>
    </w:p>
    <w:p w14:paraId="4C8C4553" w14:textId="6314936F"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SÉTIMA - DO ADITAMENTO E OU AJUSTE</w:t>
      </w:r>
    </w:p>
    <w:p w14:paraId="3C4C5021" w14:textId="77777777" w:rsidR="00572969" w:rsidRDefault="00572969" w:rsidP="002D43EF">
      <w:pPr>
        <w:spacing w:after="0" w:line="360" w:lineRule="auto"/>
        <w:ind w:right="-1"/>
        <w:jc w:val="both"/>
        <w:rPr>
          <w:rFonts w:ascii="Arial" w:hAnsi="Arial" w:cs="Arial"/>
          <w:b/>
        </w:rPr>
      </w:pPr>
    </w:p>
    <w:p w14:paraId="56AAC6B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17.1.</w:t>
      </w:r>
      <w:r w:rsidRPr="0090139E">
        <w:rPr>
          <w:rFonts w:ascii="Arial" w:hAnsi="Arial" w:cs="Arial"/>
        </w:rPr>
        <w:t xml:space="preserve"> O presente TERMO, por comunicação prévia, escrita e fundamentada, poderá ser modificado nos termos da legislação vigente mediante assentimento das partes, por meio de Termo Aditivo e ou Ajuste de Implementação. </w:t>
      </w:r>
    </w:p>
    <w:p w14:paraId="7A115BFA" w14:textId="1DB34670" w:rsidR="00134422" w:rsidRDefault="00134422" w:rsidP="002D43EF">
      <w:pPr>
        <w:spacing w:after="0" w:line="360" w:lineRule="auto"/>
        <w:ind w:right="-1"/>
        <w:jc w:val="both"/>
        <w:rPr>
          <w:rFonts w:ascii="Arial" w:hAnsi="Arial" w:cs="Arial"/>
          <w:b/>
        </w:rPr>
      </w:pPr>
    </w:p>
    <w:p w14:paraId="33E20529" w14:textId="79137235"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OITAVA - DA DENÚNCIA E DA RESCISÃO</w:t>
      </w:r>
    </w:p>
    <w:p w14:paraId="00ECCDA4" w14:textId="77777777" w:rsidR="00572969" w:rsidRDefault="00572969" w:rsidP="002D43EF">
      <w:pPr>
        <w:spacing w:after="0" w:line="360" w:lineRule="auto"/>
        <w:ind w:right="-1"/>
        <w:jc w:val="both"/>
        <w:rPr>
          <w:rFonts w:ascii="Arial" w:hAnsi="Arial" w:cs="Arial"/>
          <w:b/>
        </w:rPr>
      </w:pPr>
    </w:p>
    <w:p w14:paraId="1799B498"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18.1.</w:t>
      </w:r>
      <w:r w:rsidRPr="0090139E">
        <w:rPr>
          <w:rFonts w:ascii="Arial" w:hAnsi="Arial" w:cs="Arial"/>
        </w:rPr>
        <w:t xml:space="preserve"> Este TERMO, a qualquer tempo e por escrito, poderá ser denunciado e rescindido de pleno direito, esse último independentemente de interpretação judicial ou extrajudicial e nas hipóteses de (i) descumprimento das normas estabelecidas na legislação vigente, (ii) inadimplemento de quaisquer de suas cláusulas ou condições (iii) superveniência de norma legal ou fato que o torne material ou formalmente inexecutável.</w:t>
      </w:r>
    </w:p>
    <w:p w14:paraId="7EB1DE8B"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18.2.</w:t>
      </w:r>
      <w:r w:rsidRPr="0090139E">
        <w:rPr>
          <w:rFonts w:ascii="Arial" w:hAnsi="Arial" w:cs="Arial"/>
        </w:rPr>
        <w:t xml:space="preserve"> No caso de denúncia e rescisão, os parceiros não sofrerão quaisquer ônus advindo dessas medidas, imputando-lhes as responsabilidades das obrigações decorrentes do prazo em que tenha vigido e creditando-lhes os benefícios adquiridos no mesmo período.</w:t>
      </w:r>
    </w:p>
    <w:p w14:paraId="08B3701A" w14:textId="77777777" w:rsidR="00D11B3B" w:rsidRPr="0090139E" w:rsidRDefault="00D11B3B" w:rsidP="002D43EF">
      <w:pPr>
        <w:spacing w:after="0" w:line="360" w:lineRule="auto"/>
        <w:ind w:right="-1"/>
        <w:jc w:val="both"/>
        <w:rPr>
          <w:rFonts w:ascii="Arial" w:hAnsi="Arial" w:cs="Arial"/>
          <w:b/>
        </w:rPr>
      </w:pPr>
    </w:p>
    <w:p w14:paraId="66E03909" w14:textId="77777777"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DÉCIMA NONA - DAS CONDIÇÕES GERAIS</w:t>
      </w:r>
    </w:p>
    <w:p w14:paraId="42F8F2D3" w14:textId="77777777" w:rsidR="00572969" w:rsidRDefault="00572969" w:rsidP="002D43EF">
      <w:pPr>
        <w:spacing w:after="0" w:line="360" w:lineRule="auto"/>
        <w:ind w:right="-1"/>
        <w:jc w:val="both"/>
        <w:rPr>
          <w:rFonts w:ascii="Arial" w:hAnsi="Arial" w:cs="Arial"/>
          <w:b/>
        </w:rPr>
      </w:pPr>
    </w:p>
    <w:p w14:paraId="2DDB67B9" w14:textId="77777777" w:rsidR="004F2E7C" w:rsidRDefault="00202305" w:rsidP="002D43EF">
      <w:pPr>
        <w:spacing w:after="0" w:line="360" w:lineRule="auto"/>
        <w:ind w:right="-1"/>
        <w:jc w:val="both"/>
        <w:rPr>
          <w:rFonts w:ascii="Arial" w:hAnsi="Arial" w:cs="Arial"/>
        </w:rPr>
      </w:pPr>
      <w:r w:rsidRPr="0090139E">
        <w:rPr>
          <w:rFonts w:ascii="Arial" w:hAnsi="Arial" w:cs="Arial"/>
          <w:b/>
        </w:rPr>
        <w:t>19.1.</w:t>
      </w:r>
      <w:r w:rsidRPr="0090139E">
        <w:rPr>
          <w:rFonts w:ascii="Arial" w:hAnsi="Arial" w:cs="Arial"/>
        </w:rPr>
        <w:t xml:space="preserve"> Pactuam, ainda, as seguintes condições:</w:t>
      </w:r>
    </w:p>
    <w:p w14:paraId="0B9E37B8" w14:textId="7F95B8B1" w:rsidR="00134422" w:rsidRDefault="00202305" w:rsidP="002D43EF">
      <w:pPr>
        <w:spacing w:after="0" w:line="360" w:lineRule="auto"/>
        <w:ind w:right="-1"/>
        <w:jc w:val="both"/>
        <w:rPr>
          <w:rFonts w:ascii="Arial" w:hAnsi="Arial" w:cs="Arial"/>
        </w:rPr>
      </w:pPr>
      <w:r w:rsidRPr="0090139E">
        <w:rPr>
          <w:rFonts w:ascii="Arial" w:hAnsi="Arial" w:cs="Arial"/>
        </w:rPr>
        <w:lastRenderedPageBreak/>
        <w:t>I - todas as comunicações relativas a este TERMO serão consideradas como regularmente efetuadas se entregues mediante protocolo ou remetidas por via postal, devidamente comprovados, nos endereços das partes;</w:t>
      </w:r>
    </w:p>
    <w:p w14:paraId="11147125" w14:textId="2B2027A9" w:rsidR="00202305" w:rsidRPr="0090139E" w:rsidRDefault="00202305" w:rsidP="002D43EF">
      <w:pPr>
        <w:spacing w:after="0" w:line="360" w:lineRule="auto"/>
        <w:ind w:right="-1"/>
        <w:jc w:val="both"/>
        <w:rPr>
          <w:rFonts w:ascii="Arial" w:hAnsi="Arial" w:cs="Arial"/>
        </w:rPr>
      </w:pPr>
      <w:r w:rsidRPr="0090139E">
        <w:rPr>
          <w:rFonts w:ascii="Arial" w:hAnsi="Arial" w:cs="Arial"/>
        </w:rPr>
        <w:t xml:space="preserve">II - as reuniões entre os representantes credenciados pelos partícipes, bem como quaisquer ocorrências que possam ter implicações neste TERMO, serão registradas em atas ou relatório circunstanciado. </w:t>
      </w:r>
    </w:p>
    <w:p w14:paraId="58455F53" w14:textId="7C7E3344" w:rsidR="00202305" w:rsidRPr="0090139E" w:rsidRDefault="00202305" w:rsidP="002D43EF">
      <w:pPr>
        <w:spacing w:after="0" w:line="360" w:lineRule="auto"/>
        <w:ind w:right="-1"/>
        <w:jc w:val="both"/>
        <w:rPr>
          <w:rFonts w:ascii="Arial" w:hAnsi="Arial" w:cs="Arial"/>
          <w:bCs/>
        </w:rPr>
      </w:pPr>
      <w:r w:rsidRPr="0090139E">
        <w:rPr>
          <w:rFonts w:ascii="Arial" w:hAnsi="Arial" w:cs="Arial"/>
          <w:b/>
          <w:bCs/>
        </w:rPr>
        <w:t>19.2.</w:t>
      </w:r>
      <w:r w:rsidRPr="0090139E">
        <w:rPr>
          <w:rFonts w:ascii="Arial" w:hAnsi="Arial" w:cs="Arial"/>
          <w:bCs/>
        </w:rPr>
        <w:t xml:space="preserve"> A Parceira Privada, no ato da assinatura deste TERMO, declara, sob as penas da lei, que não incorre em nenhuma das proibições do artigo 39 da Lei n. 13.019/2014, nos termos do art. 26, IX do </w:t>
      </w:r>
      <w:r w:rsidRPr="0090139E">
        <w:rPr>
          <w:rFonts w:ascii="Arial" w:hAnsi="Arial" w:cs="Arial"/>
        </w:rPr>
        <w:t xml:space="preserve">Decreto n. 14.494/2016. </w:t>
      </w:r>
    </w:p>
    <w:p w14:paraId="7866D20C" w14:textId="77777777" w:rsidR="00D11B3B" w:rsidRPr="0090139E" w:rsidRDefault="00D11B3B" w:rsidP="002D43EF">
      <w:pPr>
        <w:spacing w:after="0" w:line="360" w:lineRule="auto"/>
        <w:ind w:right="-1"/>
        <w:jc w:val="both"/>
        <w:rPr>
          <w:rFonts w:ascii="Arial" w:hAnsi="Arial" w:cs="Arial"/>
        </w:rPr>
      </w:pPr>
    </w:p>
    <w:p w14:paraId="1B950541" w14:textId="54FA3E73" w:rsidR="00202305" w:rsidRPr="0090139E" w:rsidRDefault="00202305" w:rsidP="002D43EF">
      <w:pPr>
        <w:spacing w:after="0" w:line="360" w:lineRule="auto"/>
        <w:ind w:right="-1"/>
        <w:jc w:val="both"/>
        <w:rPr>
          <w:rFonts w:ascii="Arial" w:hAnsi="Arial" w:cs="Arial"/>
          <w:b/>
        </w:rPr>
      </w:pPr>
      <w:r w:rsidRPr="0090139E">
        <w:rPr>
          <w:rFonts w:ascii="Arial" w:hAnsi="Arial" w:cs="Arial"/>
          <w:b/>
        </w:rPr>
        <w:t>CLÁUSULA VIGÉSIMA - DO FORO</w:t>
      </w:r>
    </w:p>
    <w:p w14:paraId="3EF761DC" w14:textId="77777777" w:rsidR="00572969" w:rsidRDefault="00572969" w:rsidP="002D43EF">
      <w:pPr>
        <w:spacing w:after="0" w:line="360" w:lineRule="auto"/>
        <w:ind w:right="-1"/>
        <w:jc w:val="both"/>
        <w:rPr>
          <w:rFonts w:ascii="Arial" w:hAnsi="Arial" w:cs="Arial"/>
          <w:b/>
        </w:rPr>
      </w:pPr>
    </w:p>
    <w:p w14:paraId="33720732" w14:textId="77777777" w:rsidR="00202305" w:rsidRPr="0090139E" w:rsidRDefault="00202305" w:rsidP="002D43EF">
      <w:pPr>
        <w:spacing w:after="0" w:line="360" w:lineRule="auto"/>
        <w:ind w:right="-1"/>
        <w:jc w:val="both"/>
        <w:rPr>
          <w:rFonts w:ascii="Arial" w:hAnsi="Arial" w:cs="Arial"/>
        </w:rPr>
      </w:pPr>
      <w:r w:rsidRPr="0090139E">
        <w:rPr>
          <w:rFonts w:ascii="Arial" w:hAnsi="Arial" w:cs="Arial"/>
          <w:b/>
        </w:rPr>
        <w:t>20.1.</w:t>
      </w:r>
      <w:r w:rsidRPr="0090139E">
        <w:rPr>
          <w:rFonts w:ascii="Arial" w:hAnsi="Arial" w:cs="Arial"/>
        </w:rPr>
        <w:t xml:space="preserve"> Elegem as partes como único competente, com renúncia expressa a qualquer outro, por mais privilegiado que seja o Foro da Comarca de Campo Grande, Capital do Estado de Mato Grosso do Sul, para dirimir eventuais controvérsias resultantes do presente TERMO, que não possam ser resolvidas pela via administrativa.</w:t>
      </w:r>
    </w:p>
    <w:p w14:paraId="388ACD93" w14:textId="77777777" w:rsidR="00202305" w:rsidRPr="0090139E" w:rsidRDefault="00202305" w:rsidP="002D43EF">
      <w:pPr>
        <w:spacing w:after="0" w:line="360" w:lineRule="auto"/>
        <w:ind w:right="-1"/>
        <w:jc w:val="both"/>
        <w:rPr>
          <w:rFonts w:ascii="Arial" w:hAnsi="Arial" w:cs="Arial"/>
        </w:rPr>
      </w:pPr>
    </w:p>
    <w:p w14:paraId="3FFD5406" w14:textId="5548E1ED" w:rsidR="00202305" w:rsidRPr="0090139E" w:rsidRDefault="00202305" w:rsidP="002D43EF">
      <w:pPr>
        <w:spacing w:after="0" w:line="360" w:lineRule="auto"/>
        <w:ind w:right="-1"/>
        <w:jc w:val="both"/>
        <w:rPr>
          <w:rFonts w:ascii="Arial" w:hAnsi="Arial" w:cs="Arial"/>
        </w:rPr>
      </w:pPr>
      <w:r w:rsidRPr="0090139E">
        <w:rPr>
          <w:rFonts w:ascii="Arial" w:hAnsi="Arial" w:cs="Arial"/>
        </w:rPr>
        <w:t>E por acharem-se justos e acordados, firmam o presente instrumento em 02 (duas) vias de igual teor e para um só efeito, perante as testemunhas abaixo nomeadas e indicadas, que também o subscrevem, para que surta seus jurídicos e legais efeitos.</w:t>
      </w:r>
    </w:p>
    <w:p w14:paraId="748D38ED" w14:textId="77777777" w:rsidR="00202305" w:rsidRPr="0090139E" w:rsidRDefault="00202305" w:rsidP="002D43EF">
      <w:pPr>
        <w:spacing w:after="0" w:line="360" w:lineRule="auto"/>
        <w:ind w:right="-1"/>
        <w:jc w:val="both"/>
        <w:rPr>
          <w:rFonts w:ascii="Arial" w:hAnsi="Arial" w:cs="Arial"/>
        </w:rPr>
      </w:pPr>
    </w:p>
    <w:p w14:paraId="68CDD8A0" w14:textId="1D8D9FD9" w:rsidR="00C87037" w:rsidRPr="0090139E" w:rsidRDefault="00202305" w:rsidP="002D43EF">
      <w:pPr>
        <w:spacing w:after="0" w:line="360" w:lineRule="auto"/>
        <w:ind w:right="-1"/>
        <w:jc w:val="both"/>
        <w:rPr>
          <w:rFonts w:ascii="Arial" w:hAnsi="Arial" w:cs="Arial"/>
        </w:rPr>
      </w:pPr>
      <w:r w:rsidRPr="0090139E">
        <w:rPr>
          <w:rFonts w:ascii="Arial" w:hAnsi="Arial" w:cs="Arial"/>
        </w:rPr>
        <w:t>Campo Grande,</w:t>
      </w:r>
      <w:r w:rsidR="006C2730">
        <w:rPr>
          <w:rFonts w:ascii="Arial" w:hAnsi="Arial" w:cs="Arial"/>
        </w:rPr>
        <w:t xml:space="preserve"> </w:t>
      </w:r>
      <w:r w:rsidR="004F2E7C">
        <w:rPr>
          <w:rFonts w:ascii="Arial" w:hAnsi="Arial" w:cs="Arial"/>
        </w:rPr>
        <w:t>10</w:t>
      </w:r>
      <w:r w:rsidR="00204D29">
        <w:rPr>
          <w:rFonts w:ascii="Arial" w:hAnsi="Arial" w:cs="Arial"/>
        </w:rPr>
        <w:t xml:space="preserve"> </w:t>
      </w:r>
      <w:r w:rsidR="00442E58" w:rsidRPr="0090139E">
        <w:rPr>
          <w:rFonts w:ascii="Arial" w:hAnsi="Arial" w:cs="Arial"/>
        </w:rPr>
        <w:t>de</w:t>
      </w:r>
      <w:r w:rsidR="00053E4D">
        <w:rPr>
          <w:rFonts w:ascii="Arial" w:hAnsi="Arial" w:cs="Arial"/>
        </w:rPr>
        <w:t xml:space="preserve"> </w:t>
      </w:r>
      <w:r w:rsidR="006C2730">
        <w:rPr>
          <w:rFonts w:ascii="Arial" w:hAnsi="Arial" w:cs="Arial"/>
        </w:rPr>
        <w:t>agost</w:t>
      </w:r>
      <w:r w:rsidR="00204D29">
        <w:rPr>
          <w:rFonts w:ascii="Arial" w:hAnsi="Arial" w:cs="Arial"/>
        </w:rPr>
        <w:t xml:space="preserve">o </w:t>
      </w:r>
      <w:r w:rsidR="003B0A7B">
        <w:rPr>
          <w:rFonts w:ascii="Arial" w:hAnsi="Arial" w:cs="Arial"/>
        </w:rPr>
        <w:t xml:space="preserve">de </w:t>
      </w:r>
      <w:r w:rsidR="00442E58" w:rsidRPr="0090139E">
        <w:rPr>
          <w:rFonts w:ascii="Arial" w:hAnsi="Arial" w:cs="Arial"/>
        </w:rPr>
        <w:t xml:space="preserve"> 20</w:t>
      </w:r>
      <w:r w:rsidR="000859E2">
        <w:rPr>
          <w:rFonts w:ascii="Arial" w:hAnsi="Arial" w:cs="Arial"/>
        </w:rPr>
        <w:t>20</w:t>
      </w:r>
      <w:r w:rsidR="00442E58" w:rsidRPr="0090139E">
        <w:rPr>
          <w:rFonts w:ascii="Arial" w:hAnsi="Arial" w:cs="Arial"/>
        </w:rPr>
        <w:t>.</w:t>
      </w:r>
      <w:r w:rsidRPr="0090139E">
        <w:rPr>
          <w:rFonts w:ascii="Arial" w:hAnsi="Arial" w:cs="Arial"/>
        </w:rPr>
        <w:t xml:space="preserve"> </w:t>
      </w:r>
    </w:p>
    <w:p w14:paraId="3BFC6E22" w14:textId="77777777" w:rsidR="005A2BB3" w:rsidRPr="0090139E" w:rsidRDefault="005A2BB3" w:rsidP="002D43EF">
      <w:pPr>
        <w:spacing w:after="0" w:line="360" w:lineRule="auto"/>
        <w:ind w:right="-1"/>
        <w:rPr>
          <w:rFonts w:ascii="Arial" w:hAnsi="Arial" w:cs="Arial"/>
        </w:rPr>
      </w:pPr>
    </w:p>
    <w:p w14:paraId="20B72AF4" w14:textId="54177002" w:rsidR="00442E58" w:rsidRPr="0090139E" w:rsidRDefault="00442E58" w:rsidP="00442E58">
      <w:pPr>
        <w:spacing w:after="0" w:line="360" w:lineRule="auto"/>
        <w:ind w:right="-1"/>
        <w:jc w:val="both"/>
        <w:rPr>
          <w:rFonts w:ascii="Arial" w:hAnsi="Arial" w:cs="Arial"/>
        </w:rPr>
      </w:pPr>
    </w:p>
    <w:p w14:paraId="2DF78BE3" w14:textId="77777777" w:rsidR="00442E58" w:rsidRPr="0090139E" w:rsidRDefault="00442E58" w:rsidP="00442E58">
      <w:pPr>
        <w:spacing w:after="0" w:line="360" w:lineRule="auto"/>
        <w:ind w:right="-1"/>
        <w:jc w:val="both"/>
        <w:rPr>
          <w:rFonts w:ascii="Arial" w:hAnsi="Arial" w:cs="Arial"/>
        </w:rPr>
      </w:pPr>
    </w:p>
    <w:tbl>
      <w:tblPr>
        <w:tblW w:w="0" w:type="auto"/>
        <w:tblLook w:val="04A0" w:firstRow="1" w:lastRow="0" w:firstColumn="1" w:lastColumn="0" w:noHBand="0" w:noVBand="1"/>
      </w:tblPr>
      <w:tblGrid>
        <w:gridCol w:w="4250"/>
        <w:gridCol w:w="4254"/>
      </w:tblGrid>
      <w:tr w:rsidR="00053E4D" w:rsidRPr="0090139E" w14:paraId="3F2A2672" w14:textId="77777777" w:rsidTr="00D274F1">
        <w:tc>
          <w:tcPr>
            <w:tcW w:w="4322" w:type="dxa"/>
            <w:shd w:val="clear" w:color="auto" w:fill="auto"/>
          </w:tcPr>
          <w:p w14:paraId="0CBE549E" w14:textId="77777777" w:rsidR="00442E58" w:rsidRPr="0090139E" w:rsidRDefault="00442E58" w:rsidP="00D274F1">
            <w:pPr>
              <w:spacing w:after="0" w:line="240" w:lineRule="auto"/>
              <w:ind w:right="-1"/>
              <w:jc w:val="center"/>
              <w:rPr>
                <w:rFonts w:ascii="Arial" w:hAnsi="Arial" w:cs="Arial"/>
                <w:b/>
              </w:rPr>
            </w:pPr>
            <w:r w:rsidRPr="0090139E">
              <w:rPr>
                <w:rFonts w:ascii="Arial" w:hAnsi="Arial" w:cs="Arial"/>
                <w:b/>
              </w:rPr>
              <w:t>ELISA CLEIA PINHEIRO R. NOBRE</w:t>
            </w:r>
          </w:p>
          <w:p w14:paraId="7CC0DA02" w14:textId="77777777" w:rsidR="00442E58" w:rsidRPr="0090139E" w:rsidRDefault="00442E58" w:rsidP="00D274F1">
            <w:pPr>
              <w:spacing w:after="0" w:line="240" w:lineRule="auto"/>
              <w:ind w:right="-1"/>
              <w:jc w:val="center"/>
              <w:rPr>
                <w:rFonts w:ascii="Arial" w:hAnsi="Arial" w:cs="Arial"/>
              </w:rPr>
            </w:pPr>
            <w:r w:rsidRPr="0090139E">
              <w:rPr>
                <w:rFonts w:ascii="Arial" w:hAnsi="Arial" w:cs="Arial"/>
              </w:rPr>
              <w:t>Secretaria de Estado de Direitos Humanos, Assistência Social e Trabalho</w:t>
            </w:r>
          </w:p>
        </w:tc>
        <w:tc>
          <w:tcPr>
            <w:tcW w:w="4322" w:type="dxa"/>
            <w:shd w:val="clear" w:color="auto" w:fill="auto"/>
          </w:tcPr>
          <w:p w14:paraId="07547A5E" w14:textId="4F17248F" w:rsidR="00D71771" w:rsidRPr="0090139E" w:rsidRDefault="004F2E7C" w:rsidP="00D71771">
            <w:pPr>
              <w:spacing w:after="0" w:line="240" w:lineRule="auto"/>
              <w:ind w:right="-1"/>
              <w:jc w:val="center"/>
              <w:rPr>
                <w:rFonts w:ascii="Arial" w:hAnsi="Arial" w:cs="Arial"/>
                <w:b/>
              </w:rPr>
            </w:pPr>
            <w:r>
              <w:rPr>
                <w:rFonts w:ascii="Arial" w:hAnsi="Arial" w:cs="Arial"/>
                <w:b/>
              </w:rPr>
              <w:t>DOM DIMAS LARA BARBOSA</w:t>
            </w:r>
          </w:p>
          <w:p w14:paraId="1D180521" w14:textId="77777777" w:rsidR="00D71771" w:rsidRDefault="00442E58" w:rsidP="00D71771">
            <w:pPr>
              <w:spacing w:after="0" w:line="240" w:lineRule="auto"/>
              <w:ind w:right="-1"/>
              <w:jc w:val="center"/>
              <w:rPr>
                <w:rFonts w:ascii="Arial" w:hAnsi="Arial" w:cs="Arial"/>
              </w:rPr>
            </w:pPr>
            <w:r w:rsidRPr="0090139E">
              <w:rPr>
                <w:rFonts w:ascii="Arial" w:hAnsi="Arial" w:cs="Arial"/>
              </w:rPr>
              <w:t xml:space="preserve">Presidente </w:t>
            </w:r>
            <w:r w:rsidR="00D917E1" w:rsidRPr="0090139E">
              <w:rPr>
                <w:rFonts w:ascii="Arial" w:hAnsi="Arial" w:cs="Arial"/>
              </w:rPr>
              <w:t>d</w:t>
            </w:r>
            <w:r w:rsidR="008E09C0">
              <w:rPr>
                <w:rFonts w:ascii="Arial" w:hAnsi="Arial" w:cs="Arial"/>
              </w:rPr>
              <w:t>a</w:t>
            </w:r>
            <w:r w:rsidR="003B0A7B">
              <w:rPr>
                <w:rFonts w:ascii="Arial" w:hAnsi="Arial" w:cs="Arial"/>
              </w:rPr>
              <w:t xml:space="preserve"> </w:t>
            </w:r>
            <w:r w:rsidR="006C2730">
              <w:rPr>
                <w:rFonts w:ascii="Arial" w:hAnsi="Arial" w:cs="Arial"/>
              </w:rPr>
              <w:t xml:space="preserve">Arquidiocese de </w:t>
            </w:r>
          </w:p>
          <w:p w14:paraId="5F7FA6AD" w14:textId="7D96CBDE" w:rsidR="00442E58" w:rsidRPr="0090139E" w:rsidRDefault="006C2730" w:rsidP="00D71771">
            <w:pPr>
              <w:spacing w:after="0" w:line="240" w:lineRule="auto"/>
              <w:ind w:right="-1"/>
              <w:jc w:val="center"/>
              <w:rPr>
                <w:rFonts w:ascii="Arial" w:hAnsi="Arial" w:cs="Arial"/>
              </w:rPr>
            </w:pPr>
            <w:r>
              <w:rPr>
                <w:rFonts w:ascii="Arial" w:hAnsi="Arial" w:cs="Arial"/>
              </w:rPr>
              <w:t>Campo Grande/MS</w:t>
            </w:r>
          </w:p>
        </w:tc>
      </w:tr>
    </w:tbl>
    <w:p w14:paraId="4F11B6F5" w14:textId="77777777" w:rsidR="00442E58" w:rsidRPr="0090139E" w:rsidRDefault="00442E58" w:rsidP="00442E58">
      <w:pPr>
        <w:spacing w:after="0" w:line="360" w:lineRule="auto"/>
        <w:ind w:right="-1"/>
        <w:jc w:val="both"/>
        <w:rPr>
          <w:rFonts w:ascii="Arial" w:hAnsi="Arial" w:cs="Arial"/>
        </w:rPr>
      </w:pPr>
    </w:p>
    <w:p w14:paraId="75A4C325" w14:textId="77777777" w:rsidR="00442E58" w:rsidRPr="0090139E" w:rsidRDefault="00442E58" w:rsidP="00442E58">
      <w:pPr>
        <w:spacing w:after="0" w:line="360" w:lineRule="auto"/>
        <w:ind w:right="-1"/>
        <w:jc w:val="both"/>
        <w:rPr>
          <w:rFonts w:ascii="Arial" w:hAnsi="Arial" w:cs="Arial"/>
        </w:rPr>
      </w:pPr>
      <w:r w:rsidRPr="0090139E">
        <w:rPr>
          <w:rFonts w:ascii="Arial" w:hAnsi="Arial" w:cs="Arial"/>
        </w:rPr>
        <w:t>Testemunhas:</w:t>
      </w:r>
    </w:p>
    <w:p w14:paraId="4CDF6318" w14:textId="77777777" w:rsidR="00442E58" w:rsidRPr="0090139E" w:rsidRDefault="00442E58" w:rsidP="00442E58">
      <w:pPr>
        <w:spacing w:after="0" w:line="360" w:lineRule="auto"/>
        <w:ind w:right="-1"/>
        <w:jc w:val="both"/>
        <w:rPr>
          <w:rFonts w:ascii="Arial" w:hAnsi="Arial" w:cs="Arial"/>
        </w:rPr>
      </w:pPr>
    </w:p>
    <w:p w14:paraId="30E964EA" w14:textId="77777777" w:rsidR="00442E58" w:rsidRPr="0090139E" w:rsidRDefault="00442E58" w:rsidP="00442E58">
      <w:pPr>
        <w:spacing w:after="0" w:line="360" w:lineRule="auto"/>
        <w:ind w:right="-1"/>
        <w:jc w:val="both"/>
        <w:rPr>
          <w:rFonts w:ascii="Arial" w:hAnsi="Arial" w:cs="Arial"/>
        </w:rPr>
      </w:pPr>
      <w:r w:rsidRPr="0090139E">
        <w:rPr>
          <w:rFonts w:ascii="Arial" w:hAnsi="Arial" w:cs="Arial"/>
        </w:rPr>
        <w:t xml:space="preserve">Assinatura:                                                             Assinatura: </w:t>
      </w:r>
    </w:p>
    <w:p w14:paraId="04D12CA5" w14:textId="77777777" w:rsidR="00442E58" w:rsidRPr="0090139E" w:rsidRDefault="00442E58" w:rsidP="00442E58">
      <w:pPr>
        <w:spacing w:after="0" w:line="360" w:lineRule="auto"/>
        <w:ind w:right="-1"/>
        <w:jc w:val="both"/>
        <w:rPr>
          <w:rFonts w:ascii="Arial" w:hAnsi="Arial" w:cs="Arial"/>
        </w:rPr>
      </w:pPr>
      <w:r w:rsidRPr="0090139E">
        <w:rPr>
          <w:rFonts w:ascii="Arial" w:hAnsi="Arial" w:cs="Arial"/>
        </w:rPr>
        <w:t xml:space="preserve">Nome:                                                                    Nome: </w:t>
      </w:r>
    </w:p>
    <w:p w14:paraId="67AA5BEE" w14:textId="77777777" w:rsidR="00442E58" w:rsidRPr="0090139E" w:rsidRDefault="00442E58" w:rsidP="00442E58">
      <w:pPr>
        <w:spacing w:after="0" w:line="360" w:lineRule="auto"/>
        <w:ind w:right="-1"/>
        <w:jc w:val="both"/>
        <w:rPr>
          <w:rFonts w:ascii="Arial" w:hAnsi="Arial" w:cs="Arial"/>
        </w:rPr>
      </w:pPr>
      <w:r w:rsidRPr="0090139E">
        <w:rPr>
          <w:rFonts w:ascii="Arial" w:hAnsi="Arial" w:cs="Arial"/>
        </w:rPr>
        <w:t xml:space="preserve">CPF:                                                                      CPF:                             </w:t>
      </w:r>
    </w:p>
    <w:sectPr w:rsidR="00442E58" w:rsidRPr="0090139E" w:rsidSect="005957C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3F61" w14:textId="77777777" w:rsidR="005B1D38" w:rsidRDefault="005B1D38">
      <w:pPr>
        <w:spacing w:after="0" w:line="240" w:lineRule="auto"/>
      </w:pPr>
      <w:r>
        <w:separator/>
      </w:r>
    </w:p>
  </w:endnote>
  <w:endnote w:type="continuationSeparator" w:id="0">
    <w:p w14:paraId="2272CBD1" w14:textId="77777777" w:rsidR="005B1D38" w:rsidRDefault="005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AED4" w14:textId="36EAE9F1" w:rsidR="00C92B66" w:rsidRDefault="00C87037" w:rsidP="00FA4D9B">
    <w:pPr>
      <w:pStyle w:val="Rodap"/>
      <w:pBdr>
        <w:top w:val="single" w:sz="4" w:space="1" w:color="auto"/>
      </w:pBdr>
      <w:jc w:val="right"/>
    </w:pPr>
    <w:r>
      <w:fldChar w:fldCharType="begin"/>
    </w:r>
    <w:r>
      <w:instrText>PAGE   \* MERGEFORMAT</w:instrText>
    </w:r>
    <w:r>
      <w:fldChar w:fldCharType="separate"/>
    </w:r>
    <w:r w:rsidR="00DC5556">
      <w:rPr>
        <w:noProof/>
      </w:rPr>
      <w:t>1</w:t>
    </w:r>
    <w:r>
      <w:fldChar w:fldCharType="end"/>
    </w:r>
  </w:p>
  <w:p w14:paraId="72EEB409" w14:textId="77777777" w:rsidR="00C92B66" w:rsidRDefault="005B1D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7A82" w14:textId="77777777" w:rsidR="005B1D38" w:rsidRDefault="005B1D38">
      <w:pPr>
        <w:spacing w:after="0" w:line="240" w:lineRule="auto"/>
      </w:pPr>
      <w:r>
        <w:separator/>
      </w:r>
    </w:p>
  </w:footnote>
  <w:footnote w:type="continuationSeparator" w:id="0">
    <w:p w14:paraId="03028D82" w14:textId="77777777" w:rsidR="005B1D38" w:rsidRDefault="005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905A" w14:textId="77777777" w:rsidR="00C92B66" w:rsidRDefault="00C87037" w:rsidP="00FA4D9B">
    <w:pPr>
      <w:pStyle w:val="Cabealho"/>
    </w:pPr>
    <w:r>
      <w:tab/>
    </w:r>
    <w:r w:rsidR="00202305">
      <w:rPr>
        <w:noProof/>
        <w:lang w:eastAsia="pt-BR"/>
      </w:rPr>
      <w:drawing>
        <wp:inline distT="0" distB="0" distL="0" distR="0" wp14:anchorId="3B124311" wp14:editId="46A3B6DF">
          <wp:extent cx="2047875" cy="6286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28650"/>
                  </a:xfrm>
                  <a:prstGeom prst="rect">
                    <a:avLst/>
                  </a:prstGeom>
                  <a:noFill/>
                  <a:ln>
                    <a:noFill/>
                  </a:ln>
                </pic:spPr>
              </pic:pic>
            </a:graphicData>
          </a:graphic>
        </wp:inline>
      </w:drawing>
    </w:r>
  </w:p>
  <w:p w14:paraId="28069A9F" w14:textId="77777777" w:rsidR="00C92B66" w:rsidRPr="00846753" w:rsidRDefault="00C87037" w:rsidP="00A13D99">
    <w:pPr>
      <w:pStyle w:val="Cabealho"/>
      <w:rPr>
        <w:b/>
        <w:caps/>
        <w:color w:val="000080"/>
        <w:sz w:val="26"/>
      </w:rPr>
    </w:pPr>
    <w:r>
      <w:t xml:space="preserve"> </w:t>
    </w:r>
    <w:r>
      <w:tab/>
    </w:r>
    <w:r w:rsidRPr="00846753">
      <w:rPr>
        <w:b/>
        <w:color w:val="000080"/>
        <w:sz w:val="26"/>
      </w:rPr>
      <w:t xml:space="preserve">Secretaria de Estado de Direitos Humanos, Assistência Social e Trabalho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05"/>
    <w:rsid w:val="00002E24"/>
    <w:rsid w:val="00011057"/>
    <w:rsid w:val="00053E4D"/>
    <w:rsid w:val="00061E79"/>
    <w:rsid w:val="000859E2"/>
    <w:rsid w:val="00096590"/>
    <w:rsid w:val="000B05BE"/>
    <w:rsid w:val="000B313D"/>
    <w:rsid w:val="000D4DCF"/>
    <w:rsid w:val="000F3752"/>
    <w:rsid w:val="00115D23"/>
    <w:rsid w:val="00134422"/>
    <w:rsid w:val="001759A7"/>
    <w:rsid w:val="001A2A79"/>
    <w:rsid w:val="001B26B8"/>
    <w:rsid w:val="001B40CB"/>
    <w:rsid w:val="001C2E68"/>
    <w:rsid w:val="00202305"/>
    <w:rsid w:val="002025BE"/>
    <w:rsid w:val="00204D29"/>
    <w:rsid w:val="002257AF"/>
    <w:rsid w:val="00276DBE"/>
    <w:rsid w:val="00293B1F"/>
    <w:rsid w:val="002A544C"/>
    <w:rsid w:val="002B7557"/>
    <w:rsid w:val="002C0865"/>
    <w:rsid w:val="002D43EF"/>
    <w:rsid w:val="002E1CE7"/>
    <w:rsid w:val="002F0002"/>
    <w:rsid w:val="002F36CC"/>
    <w:rsid w:val="0030375C"/>
    <w:rsid w:val="00335B0F"/>
    <w:rsid w:val="00351114"/>
    <w:rsid w:val="00353344"/>
    <w:rsid w:val="003969CB"/>
    <w:rsid w:val="003A5B1C"/>
    <w:rsid w:val="003B0A7B"/>
    <w:rsid w:val="003B5E08"/>
    <w:rsid w:val="003C49B8"/>
    <w:rsid w:val="003D67E7"/>
    <w:rsid w:val="003F2CE5"/>
    <w:rsid w:val="00401FD3"/>
    <w:rsid w:val="00422271"/>
    <w:rsid w:val="0042389A"/>
    <w:rsid w:val="00435E96"/>
    <w:rsid w:val="00442E58"/>
    <w:rsid w:val="004D0EEC"/>
    <w:rsid w:val="004F07F1"/>
    <w:rsid w:val="004F2E7C"/>
    <w:rsid w:val="00521BC5"/>
    <w:rsid w:val="00532B50"/>
    <w:rsid w:val="005632D6"/>
    <w:rsid w:val="00572969"/>
    <w:rsid w:val="005A2BB3"/>
    <w:rsid w:val="005B1D38"/>
    <w:rsid w:val="005F4688"/>
    <w:rsid w:val="006B3046"/>
    <w:rsid w:val="006C2730"/>
    <w:rsid w:val="006E7E4B"/>
    <w:rsid w:val="0072029D"/>
    <w:rsid w:val="007A2314"/>
    <w:rsid w:val="007B73FD"/>
    <w:rsid w:val="007F5F5F"/>
    <w:rsid w:val="00806C15"/>
    <w:rsid w:val="008208C6"/>
    <w:rsid w:val="00844D00"/>
    <w:rsid w:val="00871483"/>
    <w:rsid w:val="008E09C0"/>
    <w:rsid w:val="008F2E51"/>
    <w:rsid w:val="0090139E"/>
    <w:rsid w:val="00910344"/>
    <w:rsid w:val="00925B6D"/>
    <w:rsid w:val="00986C0D"/>
    <w:rsid w:val="009A35FB"/>
    <w:rsid w:val="009C2CE0"/>
    <w:rsid w:val="009C7C31"/>
    <w:rsid w:val="009E1B57"/>
    <w:rsid w:val="009F48F5"/>
    <w:rsid w:val="00A11A9E"/>
    <w:rsid w:val="00A56195"/>
    <w:rsid w:val="00A71DA4"/>
    <w:rsid w:val="00A83B67"/>
    <w:rsid w:val="00A93EE2"/>
    <w:rsid w:val="00AA5F97"/>
    <w:rsid w:val="00AC3DE2"/>
    <w:rsid w:val="00B045EA"/>
    <w:rsid w:val="00B21D91"/>
    <w:rsid w:val="00B427F3"/>
    <w:rsid w:val="00B44B7D"/>
    <w:rsid w:val="00B47036"/>
    <w:rsid w:val="00B62617"/>
    <w:rsid w:val="00B74E92"/>
    <w:rsid w:val="00B86E2E"/>
    <w:rsid w:val="00B9175C"/>
    <w:rsid w:val="00B92301"/>
    <w:rsid w:val="00BA151E"/>
    <w:rsid w:val="00BC64F4"/>
    <w:rsid w:val="00C17DC7"/>
    <w:rsid w:val="00C32052"/>
    <w:rsid w:val="00C61C80"/>
    <w:rsid w:val="00C87037"/>
    <w:rsid w:val="00C9117B"/>
    <w:rsid w:val="00C95EFB"/>
    <w:rsid w:val="00C975AE"/>
    <w:rsid w:val="00CC2474"/>
    <w:rsid w:val="00CD26D8"/>
    <w:rsid w:val="00CE05B4"/>
    <w:rsid w:val="00D05CEA"/>
    <w:rsid w:val="00D11B3B"/>
    <w:rsid w:val="00D45909"/>
    <w:rsid w:val="00D67981"/>
    <w:rsid w:val="00D71771"/>
    <w:rsid w:val="00D7506D"/>
    <w:rsid w:val="00D917E1"/>
    <w:rsid w:val="00DA570B"/>
    <w:rsid w:val="00DB2A79"/>
    <w:rsid w:val="00DC5556"/>
    <w:rsid w:val="00DD0530"/>
    <w:rsid w:val="00DF1F47"/>
    <w:rsid w:val="00E01C83"/>
    <w:rsid w:val="00E53CDC"/>
    <w:rsid w:val="00E55E0F"/>
    <w:rsid w:val="00E601C6"/>
    <w:rsid w:val="00E603D7"/>
    <w:rsid w:val="00E774E8"/>
    <w:rsid w:val="00E870B0"/>
    <w:rsid w:val="00EB27DC"/>
    <w:rsid w:val="00EE3B4B"/>
    <w:rsid w:val="00F03437"/>
    <w:rsid w:val="00F13294"/>
    <w:rsid w:val="00F42556"/>
    <w:rsid w:val="00F524D1"/>
    <w:rsid w:val="00F811AB"/>
    <w:rsid w:val="00F932BA"/>
    <w:rsid w:val="00F934F3"/>
    <w:rsid w:val="00FC7C78"/>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FDFA"/>
  <w15:docId w15:val="{17252EC3-CE53-4118-B11B-57038BD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05"/>
    <w:rPr>
      <w:rFonts w:ascii="Calibri" w:eastAsia="Calibri" w:hAnsi="Calibri" w:cs="Times New Roman"/>
    </w:rPr>
  </w:style>
  <w:style w:type="paragraph" w:styleId="Ttulo1">
    <w:name w:val="heading 1"/>
    <w:basedOn w:val="Normal"/>
    <w:next w:val="Normal"/>
    <w:link w:val="Ttulo1Char"/>
    <w:uiPriority w:val="9"/>
    <w:qFormat/>
    <w:rsid w:val="00202305"/>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2305"/>
    <w:rPr>
      <w:rFonts w:ascii="Cambria" w:eastAsia="Times New Roman" w:hAnsi="Cambria" w:cs="Times New Roman"/>
      <w:b/>
      <w:bCs/>
      <w:kern w:val="32"/>
      <w:sz w:val="32"/>
      <w:szCs w:val="32"/>
    </w:rPr>
  </w:style>
  <w:style w:type="paragraph" w:styleId="Cabealho">
    <w:name w:val="header"/>
    <w:basedOn w:val="Normal"/>
    <w:link w:val="CabealhoChar"/>
    <w:unhideWhenUsed/>
    <w:rsid w:val="00202305"/>
    <w:pPr>
      <w:tabs>
        <w:tab w:val="center" w:pos="4252"/>
        <w:tab w:val="right" w:pos="8504"/>
      </w:tabs>
      <w:spacing w:after="0" w:line="240" w:lineRule="auto"/>
    </w:pPr>
  </w:style>
  <w:style w:type="character" w:customStyle="1" w:styleId="CabealhoChar">
    <w:name w:val="Cabeçalho Char"/>
    <w:basedOn w:val="Fontepargpadro"/>
    <w:link w:val="Cabealho"/>
    <w:rsid w:val="00202305"/>
    <w:rPr>
      <w:rFonts w:ascii="Calibri" w:eastAsia="Calibri" w:hAnsi="Calibri" w:cs="Times New Roman"/>
    </w:rPr>
  </w:style>
  <w:style w:type="paragraph" w:styleId="Rodap">
    <w:name w:val="footer"/>
    <w:basedOn w:val="Normal"/>
    <w:link w:val="RodapChar"/>
    <w:uiPriority w:val="99"/>
    <w:unhideWhenUsed/>
    <w:rsid w:val="00202305"/>
    <w:pPr>
      <w:tabs>
        <w:tab w:val="center" w:pos="4252"/>
        <w:tab w:val="right" w:pos="8504"/>
      </w:tabs>
      <w:spacing w:after="0" w:line="240" w:lineRule="auto"/>
    </w:pPr>
  </w:style>
  <w:style w:type="character" w:customStyle="1" w:styleId="RodapChar">
    <w:name w:val="Rodapé Char"/>
    <w:basedOn w:val="Fontepargpadro"/>
    <w:link w:val="Rodap"/>
    <w:uiPriority w:val="99"/>
    <w:rsid w:val="00202305"/>
    <w:rPr>
      <w:rFonts w:ascii="Calibri" w:eastAsia="Calibri" w:hAnsi="Calibri" w:cs="Times New Roman"/>
    </w:rPr>
  </w:style>
  <w:style w:type="paragraph" w:customStyle="1" w:styleId="WW-Corpodetexto2">
    <w:name w:val="WW-Corpo de texto 2"/>
    <w:basedOn w:val="Normal"/>
    <w:rsid w:val="00202305"/>
    <w:pPr>
      <w:suppressAutoHyphens/>
      <w:spacing w:after="0" w:line="360" w:lineRule="auto"/>
      <w:jc w:val="both"/>
    </w:pPr>
    <w:rPr>
      <w:rFonts w:ascii="Arial" w:eastAsia="Times New Roman" w:hAnsi="Arial"/>
      <w:sz w:val="24"/>
      <w:szCs w:val="20"/>
      <w:lang w:eastAsia="pt-BR"/>
    </w:rPr>
  </w:style>
  <w:style w:type="paragraph" w:styleId="SemEspaamento">
    <w:name w:val="No Spacing"/>
    <w:uiPriority w:val="1"/>
    <w:qFormat/>
    <w:rsid w:val="00202305"/>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023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305"/>
    <w:rPr>
      <w:rFonts w:ascii="Tahoma" w:eastAsia="Calibri" w:hAnsi="Tahoma" w:cs="Tahoma"/>
      <w:sz w:val="16"/>
      <w:szCs w:val="16"/>
    </w:rPr>
  </w:style>
  <w:style w:type="table" w:styleId="Tabelacomgrade">
    <w:name w:val="Table Grid"/>
    <w:basedOn w:val="Tabelanormal"/>
    <w:uiPriority w:val="59"/>
    <w:rsid w:val="005A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776FF-BDA5-4F93-B602-2126C051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5054</Words>
  <Characters>27296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Maisa Vital de Oliveira Molinas</dc:creator>
  <cp:lastModifiedBy>Sônia</cp:lastModifiedBy>
  <cp:revision>2</cp:revision>
  <cp:lastPrinted>2020-08-03T15:00:00Z</cp:lastPrinted>
  <dcterms:created xsi:type="dcterms:W3CDTF">2021-03-23T20:16:00Z</dcterms:created>
  <dcterms:modified xsi:type="dcterms:W3CDTF">2021-03-23T20:16:00Z</dcterms:modified>
</cp:coreProperties>
</file>